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E9D4"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3269291B"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075AC867"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40C6D7DB"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2753CE7E"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4013A17E" w14:textId="77777777" w:rsidR="000C5484" w:rsidRPr="000B36FE" w:rsidRDefault="000C5484" w:rsidP="00BD71AB">
      <w:pPr>
        <w:spacing w:afterLines="50" w:after="120"/>
        <w:rPr>
          <w:rFonts w:ascii="方正小标宋简体" w:eastAsia="方正小标宋简体" w:hAnsi="Times New Roman" w:cs="Times New Roman"/>
          <w:spacing w:val="1"/>
          <w:sz w:val="28"/>
          <w:szCs w:val="28"/>
        </w:rPr>
      </w:pPr>
    </w:p>
    <w:p w14:paraId="4C272DD3" w14:textId="1DBB1D90" w:rsidR="000C5484" w:rsidRPr="000B36FE" w:rsidRDefault="000C5484" w:rsidP="000C5484">
      <w:pPr>
        <w:spacing w:afterLines="50" w:after="120"/>
        <w:jc w:val="center"/>
        <w:rPr>
          <w:rFonts w:ascii="方正小标宋简体" w:eastAsia="方正小标宋简体" w:hAnsi="Times New Roman" w:cs="Times New Roman"/>
          <w:sz w:val="32"/>
          <w:szCs w:val="32"/>
        </w:rPr>
      </w:pPr>
      <w:r w:rsidRPr="000B36FE">
        <w:rPr>
          <w:rFonts w:ascii="方正小标宋简体" w:eastAsia="方正小标宋简体" w:hAnsi="Times New Roman" w:cs="Times New Roman" w:hint="eastAsia"/>
          <w:spacing w:val="1"/>
          <w:sz w:val="32"/>
          <w:szCs w:val="32"/>
        </w:rPr>
        <w:t>《</w:t>
      </w:r>
      <w:r w:rsidR="00603B90" w:rsidRPr="00603B90">
        <w:rPr>
          <w:rFonts w:ascii="方正小标宋简体" w:eastAsia="方正小标宋简体" w:hAnsi="Times New Roman" w:cs="Times New Roman"/>
          <w:spacing w:val="1"/>
          <w:sz w:val="32"/>
          <w:szCs w:val="32"/>
        </w:rPr>
        <w:t>散装煤炭适运水分限量的测定</w:t>
      </w:r>
      <w:r w:rsidR="00603B90">
        <w:rPr>
          <w:rFonts w:ascii="方正小标宋简体" w:eastAsia="方正小标宋简体" w:hAnsi="Times New Roman" w:cs="Times New Roman" w:hint="eastAsia"/>
          <w:spacing w:val="1"/>
          <w:sz w:val="32"/>
          <w:szCs w:val="32"/>
        </w:rPr>
        <w:t xml:space="preserve"> </w:t>
      </w:r>
      <w:r w:rsidR="00603B90" w:rsidRPr="00603B90">
        <w:rPr>
          <w:rFonts w:ascii="方正小标宋简体" w:eastAsia="方正小标宋简体" w:hAnsi="Times New Roman" w:cs="Times New Roman"/>
          <w:spacing w:val="1"/>
          <w:sz w:val="32"/>
          <w:szCs w:val="32"/>
        </w:rPr>
        <w:t>压实曲线法</w:t>
      </w:r>
      <w:r w:rsidRPr="000B36FE">
        <w:rPr>
          <w:rFonts w:ascii="方正小标宋简体" w:eastAsia="方正小标宋简体" w:hAnsi="Times New Roman" w:cs="Times New Roman" w:hint="eastAsia"/>
          <w:sz w:val="32"/>
          <w:szCs w:val="32"/>
        </w:rPr>
        <w:t>》</w:t>
      </w:r>
    </w:p>
    <w:p w14:paraId="1615C355" w14:textId="77777777" w:rsidR="000C5484" w:rsidRPr="000B36FE" w:rsidRDefault="000C5484" w:rsidP="000C5484">
      <w:pPr>
        <w:spacing w:afterLines="50" w:after="120"/>
        <w:jc w:val="center"/>
        <w:rPr>
          <w:rFonts w:ascii="方正小标宋简体" w:eastAsia="方正小标宋简体" w:hAnsi="Times New Roman" w:cs="Times New Roman"/>
          <w:sz w:val="32"/>
          <w:szCs w:val="32"/>
        </w:rPr>
      </w:pPr>
      <w:r w:rsidRPr="000B36FE">
        <w:rPr>
          <w:rFonts w:ascii="方正小标宋简体" w:eastAsia="方正小标宋简体" w:hAnsi="Times New Roman" w:cs="Times New Roman" w:hint="eastAsia"/>
          <w:sz w:val="32"/>
          <w:szCs w:val="32"/>
        </w:rPr>
        <w:t>团体标准编制说明</w:t>
      </w:r>
    </w:p>
    <w:p w14:paraId="5BF358E3"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21A5E178"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73C78CBC"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496F07D3"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438C097C"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6E54C019"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445A680E"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5B56CD5B"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2C1107F5"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246B0B10"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39941C1C" w14:textId="77777777" w:rsidR="000C5484" w:rsidRPr="000B36FE" w:rsidRDefault="000C5484" w:rsidP="00B343D5">
      <w:pPr>
        <w:spacing w:afterLines="50" w:after="120"/>
        <w:jc w:val="center"/>
        <w:rPr>
          <w:rFonts w:ascii="方正小标宋简体" w:eastAsia="方正小标宋简体" w:hAnsi="Times New Roman" w:cs="Times New Roman"/>
          <w:spacing w:val="1"/>
          <w:sz w:val="28"/>
          <w:szCs w:val="28"/>
        </w:rPr>
      </w:pPr>
    </w:p>
    <w:p w14:paraId="020739F7" w14:textId="77777777" w:rsidR="000C5484" w:rsidRPr="000B36FE" w:rsidRDefault="000C5484" w:rsidP="00B343D5">
      <w:pPr>
        <w:spacing w:afterLines="50" w:after="120"/>
        <w:jc w:val="center"/>
        <w:rPr>
          <w:rFonts w:ascii="Times New Roman" w:eastAsia="方正仿宋简体" w:hAnsi="Times New Roman" w:cs="Times New Roman"/>
          <w:spacing w:val="1"/>
          <w:sz w:val="28"/>
          <w:szCs w:val="28"/>
        </w:rPr>
      </w:pPr>
      <w:r w:rsidRPr="000B36FE">
        <w:rPr>
          <w:rFonts w:ascii="Times New Roman" w:eastAsia="方正仿宋简体" w:hAnsi="Times New Roman" w:cs="Times New Roman"/>
          <w:spacing w:val="1"/>
          <w:sz w:val="28"/>
          <w:szCs w:val="28"/>
        </w:rPr>
        <w:t>标准起草组</w:t>
      </w:r>
    </w:p>
    <w:p w14:paraId="6A475966" w14:textId="69DD6E29" w:rsidR="0009460F" w:rsidRPr="000B36FE" w:rsidRDefault="000C5484" w:rsidP="00B343D5">
      <w:pPr>
        <w:spacing w:afterLines="50" w:after="120"/>
        <w:jc w:val="center"/>
        <w:rPr>
          <w:rFonts w:ascii="Times New Roman" w:eastAsia="方正仿宋简体" w:hAnsi="Times New Roman" w:cs="Times New Roman"/>
          <w:spacing w:val="1"/>
          <w:sz w:val="28"/>
          <w:szCs w:val="28"/>
        </w:rPr>
        <w:sectPr w:rsidR="0009460F" w:rsidRPr="000B36FE" w:rsidSect="000C5484">
          <w:headerReference w:type="default" r:id="rId9"/>
          <w:footerReference w:type="default" r:id="rId10"/>
          <w:type w:val="continuous"/>
          <w:pgSz w:w="11907" w:h="16839"/>
          <w:pgMar w:top="1440" w:right="1800" w:bottom="1440" w:left="1800" w:header="0" w:footer="0" w:gutter="0"/>
          <w:cols w:space="720"/>
          <w:docGrid w:linePitch="286"/>
        </w:sectPr>
      </w:pPr>
      <w:r w:rsidRPr="000B36FE">
        <w:rPr>
          <w:rFonts w:ascii="Times New Roman" w:eastAsia="方正仿宋简体" w:hAnsi="Times New Roman" w:cs="Times New Roman"/>
          <w:spacing w:val="1"/>
          <w:sz w:val="28"/>
          <w:szCs w:val="28"/>
        </w:rPr>
        <w:t>二</w:t>
      </w:r>
      <w:r w:rsidRPr="000B36FE">
        <w:rPr>
          <w:rFonts w:ascii="Times New Roman" w:eastAsia="宋体" w:hAnsi="Times New Roman" w:cs="Times New Roman"/>
          <w:spacing w:val="1"/>
          <w:sz w:val="28"/>
          <w:szCs w:val="28"/>
        </w:rPr>
        <w:t>〇</w:t>
      </w:r>
      <w:r w:rsidRPr="000B36FE">
        <w:rPr>
          <w:rFonts w:ascii="Times New Roman" w:eastAsia="方正仿宋简体" w:hAnsi="Times New Roman" w:cs="Times New Roman"/>
          <w:spacing w:val="1"/>
          <w:sz w:val="28"/>
          <w:szCs w:val="28"/>
        </w:rPr>
        <w:t>二</w:t>
      </w:r>
      <w:r w:rsidR="00603B90">
        <w:rPr>
          <w:rFonts w:ascii="Times New Roman" w:eastAsia="方正仿宋简体" w:hAnsi="Times New Roman" w:cs="Times New Roman" w:hint="eastAsia"/>
          <w:spacing w:val="1"/>
          <w:sz w:val="28"/>
          <w:szCs w:val="28"/>
        </w:rPr>
        <w:t>六</w:t>
      </w:r>
      <w:r w:rsidRPr="000B36FE">
        <w:rPr>
          <w:rFonts w:ascii="Times New Roman" w:eastAsia="方正仿宋简体" w:hAnsi="Times New Roman" w:cs="Times New Roman"/>
          <w:spacing w:val="1"/>
          <w:sz w:val="28"/>
          <w:szCs w:val="28"/>
        </w:rPr>
        <w:t>年</w:t>
      </w:r>
      <w:r w:rsidR="00603B90">
        <w:rPr>
          <w:rFonts w:ascii="Times New Roman" w:eastAsia="方正仿宋简体" w:hAnsi="Times New Roman" w:cs="Times New Roman" w:hint="eastAsia"/>
          <w:spacing w:val="1"/>
          <w:sz w:val="28"/>
          <w:szCs w:val="28"/>
        </w:rPr>
        <w:t>五</w:t>
      </w:r>
      <w:r w:rsidRPr="000B36FE">
        <w:rPr>
          <w:rFonts w:ascii="Times New Roman" w:eastAsia="方正仿宋简体" w:hAnsi="Times New Roman" w:cs="Times New Roman"/>
          <w:spacing w:val="1"/>
          <w:sz w:val="28"/>
          <w:szCs w:val="28"/>
        </w:rPr>
        <w:t>月</w:t>
      </w:r>
    </w:p>
    <w:p w14:paraId="4E3D7F63" w14:textId="240B741A" w:rsidR="00B343D5" w:rsidRPr="000B36FE" w:rsidRDefault="001524B6" w:rsidP="00B343D5">
      <w:pPr>
        <w:spacing w:afterLines="50" w:after="120"/>
        <w:jc w:val="center"/>
        <w:rPr>
          <w:rFonts w:ascii="方正小标宋简体" w:eastAsia="方正小标宋简体" w:hAnsi="Times New Roman" w:cs="Times New Roman"/>
          <w:sz w:val="32"/>
          <w:szCs w:val="32"/>
        </w:rPr>
      </w:pPr>
      <w:r w:rsidRPr="000B36FE">
        <w:rPr>
          <w:rFonts w:ascii="方正小标宋简体" w:eastAsia="方正小标宋简体" w:hAnsi="Times New Roman" w:cs="Times New Roman" w:hint="eastAsia"/>
          <w:spacing w:val="1"/>
          <w:sz w:val="32"/>
          <w:szCs w:val="32"/>
        </w:rPr>
        <w:lastRenderedPageBreak/>
        <w:t>《</w:t>
      </w:r>
      <w:r w:rsidR="00603B90" w:rsidRPr="00603B90">
        <w:rPr>
          <w:rFonts w:ascii="方正小标宋简体" w:eastAsia="方正小标宋简体" w:hAnsi="Times New Roman" w:cs="Times New Roman"/>
          <w:spacing w:val="1"/>
          <w:sz w:val="32"/>
          <w:szCs w:val="32"/>
        </w:rPr>
        <w:t>散装煤炭适运水分限量的测定</w:t>
      </w:r>
      <w:r w:rsidR="008302AA">
        <w:rPr>
          <w:rFonts w:ascii="方正小标宋简体" w:eastAsia="方正小标宋简体" w:hAnsi="Times New Roman" w:cs="Times New Roman" w:hint="eastAsia"/>
          <w:spacing w:val="1"/>
          <w:sz w:val="32"/>
          <w:szCs w:val="32"/>
        </w:rPr>
        <w:t xml:space="preserve"> </w:t>
      </w:r>
      <w:r w:rsidR="00603B90" w:rsidRPr="00603B90">
        <w:rPr>
          <w:rFonts w:ascii="方正小标宋简体" w:eastAsia="方正小标宋简体" w:hAnsi="Times New Roman" w:cs="Times New Roman"/>
          <w:spacing w:val="1"/>
          <w:sz w:val="32"/>
          <w:szCs w:val="32"/>
        </w:rPr>
        <w:t>压实曲线法</w:t>
      </w:r>
      <w:r w:rsidRPr="000B36FE">
        <w:rPr>
          <w:rFonts w:ascii="方正小标宋简体" w:eastAsia="方正小标宋简体" w:hAnsi="Times New Roman" w:cs="Times New Roman" w:hint="eastAsia"/>
          <w:sz w:val="32"/>
          <w:szCs w:val="32"/>
        </w:rPr>
        <w:t>》</w:t>
      </w:r>
    </w:p>
    <w:p w14:paraId="284CE7EF" w14:textId="77777777" w:rsidR="00D40195" w:rsidRPr="000B36FE" w:rsidRDefault="000C5484" w:rsidP="00B343D5">
      <w:pPr>
        <w:spacing w:afterLines="50" w:after="120"/>
        <w:jc w:val="center"/>
        <w:rPr>
          <w:rFonts w:ascii="方正小标宋简体" w:eastAsia="方正小标宋简体" w:hAnsi="Times New Roman" w:cs="Times New Roman"/>
          <w:sz w:val="32"/>
          <w:szCs w:val="32"/>
        </w:rPr>
      </w:pPr>
      <w:r w:rsidRPr="000B36FE">
        <w:rPr>
          <w:rFonts w:ascii="方正小标宋简体" w:eastAsia="方正小标宋简体" w:hAnsi="Times New Roman" w:cs="Times New Roman" w:hint="eastAsia"/>
          <w:sz w:val="32"/>
          <w:szCs w:val="32"/>
        </w:rPr>
        <w:t>团体标准</w:t>
      </w:r>
      <w:r w:rsidR="001524B6" w:rsidRPr="000B36FE">
        <w:rPr>
          <w:rFonts w:ascii="方正小标宋简体" w:eastAsia="方正小标宋简体" w:hAnsi="Times New Roman" w:cs="Times New Roman" w:hint="eastAsia"/>
          <w:sz w:val="32"/>
          <w:szCs w:val="32"/>
        </w:rPr>
        <w:t>编制说明</w:t>
      </w:r>
    </w:p>
    <w:p w14:paraId="296A960A" w14:textId="21DAE321" w:rsidR="00D40195" w:rsidRPr="000B36FE" w:rsidRDefault="000C5484" w:rsidP="000C5484">
      <w:pPr>
        <w:spacing w:afterLines="50" w:after="120"/>
        <w:ind w:firstLine="598"/>
        <w:jc w:val="both"/>
        <w:rPr>
          <w:rFonts w:ascii="Times New Roman" w:eastAsia="方正仿宋简体" w:hAnsi="Times New Roman" w:cs="Times New Roman"/>
          <w:b/>
          <w:spacing w:val="-2"/>
          <w:sz w:val="28"/>
          <w:szCs w:val="28"/>
        </w:rPr>
      </w:pPr>
      <w:r w:rsidRPr="000B36FE">
        <w:rPr>
          <w:rFonts w:ascii="Times New Roman" w:eastAsia="方正仿宋简体" w:hAnsi="Times New Roman" w:cs="Times New Roman" w:hint="eastAsia"/>
          <w:b/>
          <w:spacing w:val="-2"/>
          <w:sz w:val="28"/>
          <w:szCs w:val="28"/>
        </w:rPr>
        <w:t>一、</w:t>
      </w:r>
      <w:r w:rsidR="00D06EAB" w:rsidRPr="00D06EAB">
        <w:rPr>
          <w:rFonts w:ascii="Times New Roman" w:eastAsia="方正仿宋简体" w:hAnsi="Times New Roman" w:cs="Times New Roman" w:hint="eastAsia"/>
          <w:b/>
          <w:spacing w:val="-2"/>
          <w:sz w:val="28"/>
          <w:szCs w:val="28"/>
        </w:rPr>
        <w:t>背景情况及制定标准的必要性</w:t>
      </w:r>
    </w:p>
    <w:p w14:paraId="790ACBC8" w14:textId="61617ABA" w:rsidR="000C5484" w:rsidRPr="000B36FE" w:rsidRDefault="006A34B9" w:rsidP="000C5484">
      <w:pPr>
        <w:ind w:firstLine="598"/>
        <w:jc w:val="both"/>
        <w:rPr>
          <w:rFonts w:ascii="Times New Roman" w:eastAsia="方正仿宋简体" w:hAnsi="Times New Roman" w:cs="Times New Roman"/>
          <w:sz w:val="28"/>
          <w:szCs w:val="28"/>
        </w:rPr>
      </w:pPr>
      <w:r w:rsidRPr="000B36FE">
        <w:rPr>
          <w:rFonts w:ascii="Times New Roman" w:eastAsia="方正仿宋简体" w:hAnsi="Times New Roman" w:cs="Times New Roman" w:hint="eastAsia"/>
          <w:sz w:val="28"/>
          <w:szCs w:val="28"/>
        </w:rPr>
        <w:t>易流态化固体散装货物在水路运输过程中如货物水分含量超过其适运水分限量时可能形成自由液面或固液两相流动层，</w:t>
      </w:r>
      <w:r w:rsidR="00EE1E02" w:rsidRPr="00EE1E02">
        <w:rPr>
          <w:rFonts w:ascii="Times New Roman" w:eastAsia="方正仿宋简体" w:hAnsi="Times New Roman" w:cs="Times New Roman"/>
          <w:sz w:val="28"/>
          <w:szCs w:val="28"/>
        </w:rPr>
        <w:t>船舶航行持续横摇</w:t>
      </w:r>
      <w:r w:rsidR="00EE1E02">
        <w:rPr>
          <w:rFonts w:ascii="Times New Roman" w:eastAsia="方正仿宋简体" w:hAnsi="Times New Roman" w:cs="Times New Roman" w:hint="eastAsia"/>
          <w:sz w:val="28"/>
          <w:szCs w:val="28"/>
        </w:rPr>
        <w:t>、纵倾等</w:t>
      </w:r>
      <w:r w:rsidR="00EE1E02" w:rsidRPr="00EE1E02">
        <w:rPr>
          <w:rFonts w:ascii="Times New Roman" w:eastAsia="方正仿宋简体" w:hAnsi="Times New Roman" w:cs="Times New Roman"/>
          <w:sz w:val="28"/>
          <w:szCs w:val="28"/>
        </w:rPr>
        <w:t>工况下</w:t>
      </w:r>
      <w:r w:rsidRPr="000B36FE">
        <w:rPr>
          <w:rFonts w:ascii="Times New Roman" w:eastAsia="方正仿宋简体" w:hAnsi="Times New Roman" w:cs="Times New Roman" w:hint="eastAsia"/>
          <w:sz w:val="28"/>
          <w:szCs w:val="28"/>
        </w:rPr>
        <w:t>会造成</w:t>
      </w:r>
      <w:r w:rsidR="00EE1E02">
        <w:rPr>
          <w:rFonts w:ascii="Times New Roman" w:eastAsia="方正仿宋简体" w:hAnsi="Times New Roman" w:cs="Times New Roman" w:hint="eastAsia"/>
          <w:sz w:val="28"/>
          <w:szCs w:val="28"/>
        </w:rPr>
        <w:t>货移，</w:t>
      </w:r>
      <w:r w:rsidR="00F54D10">
        <w:rPr>
          <w:rFonts w:ascii="Times New Roman" w:eastAsia="方正仿宋简体" w:hAnsi="Times New Roman" w:cs="Times New Roman" w:hint="eastAsia"/>
          <w:sz w:val="28"/>
          <w:szCs w:val="28"/>
        </w:rPr>
        <w:t>导致</w:t>
      </w:r>
      <w:r w:rsidRPr="000B36FE">
        <w:rPr>
          <w:rFonts w:ascii="Times New Roman" w:eastAsia="方正仿宋简体" w:hAnsi="Times New Roman" w:cs="Times New Roman" w:hint="eastAsia"/>
          <w:sz w:val="28"/>
          <w:szCs w:val="28"/>
        </w:rPr>
        <w:t>船舶</w:t>
      </w:r>
      <w:r w:rsidR="00EE1E02">
        <w:rPr>
          <w:rFonts w:ascii="Times New Roman" w:eastAsia="方正仿宋简体" w:hAnsi="Times New Roman" w:cs="Times New Roman" w:hint="eastAsia"/>
          <w:sz w:val="28"/>
          <w:szCs w:val="28"/>
        </w:rPr>
        <w:t>稳性失衡</w:t>
      </w:r>
      <w:r w:rsidRPr="000B36FE">
        <w:rPr>
          <w:rFonts w:ascii="Times New Roman" w:eastAsia="方正仿宋简体" w:hAnsi="Times New Roman" w:cs="Times New Roman" w:hint="eastAsia"/>
          <w:sz w:val="28"/>
          <w:szCs w:val="28"/>
        </w:rPr>
        <w:t>，进而侧翻或沉没，造成人员伤亡和财产损失。</w:t>
      </w:r>
      <w:r w:rsidRPr="000B36FE">
        <w:rPr>
          <w:rFonts w:ascii="Times New Roman" w:eastAsia="方正仿宋简体" w:hAnsi="Times New Roman" w:cs="Times New Roman"/>
          <w:sz w:val="28"/>
          <w:szCs w:val="28"/>
        </w:rPr>
        <w:t>2011</w:t>
      </w:r>
      <w:r w:rsidRPr="000B36FE">
        <w:rPr>
          <w:rFonts w:ascii="Times New Roman" w:eastAsia="方正仿宋简体" w:hAnsi="Times New Roman" w:cs="Times New Roman" w:hint="eastAsia"/>
          <w:sz w:val="28"/>
          <w:szCs w:val="28"/>
        </w:rPr>
        <w:t>年</w:t>
      </w:r>
      <w:r w:rsidRPr="000B36FE">
        <w:rPr>
          <w:rFonts w:ascii="Times New Roman" w:eastAsia="方正仿宋简体" w:hAnsi="Times New Roman" w:cs="Times New Roman"/>
          <w:sz w:val="28"/>
          <w:szCs w:val="28"/>
        </w:rPr>
        <w:t>1</w:t>
      </w:r>
      <w:r w:rsidRPr="000B36FE">
        <w:rPr>
          <w:rFonts w:ascii="Times New Roman" w:eastAsia="方正仿宋简体" w:hAnsi="Times New Roman" w:cs="Times New Roman" w:hint="eastAsia"/>
          <w:sz w:val="28"/>
          <w:szCs w:val="28"/>
        </w:rPr>
        <w:t>月</w:t>
      </w:r>
      <w:r w:rsidRPr="000B36FE">
        <w:rPr>
          <w:rFonts w:ascii="Times New Roman" w:eastAsia="方正仿宋简体" w:hAnsi="Times New Roman" w:cs="Times New Roman"/>
          <w:sz w:val="28"/>
          <w:szCs w:val="28"/>
        </w:rPr>
        <w:t>1</w:t>
      </w:r>
      <w:r w:rsidRPr="000B36FE">
        <w:rPr>
          <w:rFonts w:ascii="Times New Roman" w:eastAsia="方正仿宋简体" w:hAnsi="Times New Roman" w:cs="Times New Roman" w:hint="eastAsia"/>
          <w:sz w:val="28"/>
          <w:szCs w:val="28"/>
        </w:rPr>
        <w:t>日，国际海事组织（</w:t>
      </w:r>
      <w:r w:rsidRPr="000B36FE">
        <w:rPr>
          <w:rFonts w:ascii="Times New Roman" w:eastAsia="方正仿宋简体" w:hAnsi="Times New Roman" w:cs="Times New Roman"/>
          <w:sz w:val="28"/>
          <w:szCs w:val="28"/>
        </w:rPr>
        <w:t>IMO</w:t>
      </w:r>
      <w:r w:rsidRPr="000B36FE">
        <w:rPr>
          <w:rFonts w:ascii="Times New Roman" w:eastAsia="方正仿宋简体" w:hAnsi="Times New Roman" w:cs="Times New Roman" w:hint="eastAsia"/>
          <w:sz w:val="28"/>
          <w:szCs w:val="28"/>
        </w:rPr>
        <w:t>）在全球缔约国范围内强制实施《国际海运固体散货规则（</w:t>
      </w:r>
      <w:r w:rsidRPr="000B36FE">
        <w:rPr>
          <w:rFonts w:ascii="Times New Roman" w:eastAsia="方正仿宋简体" w:hAnsi="Times New Roman" w:cs="Times New Roman"/>
          <w:sz w:val="28"/>
          <w:szCs w:val="28"/>
        </w:rPr>
        <w:t>IMSBC Code</w:t>
      </w:r>
      <w:r w:rsidRPr="000B36FE">
        <w:rPr>
          <w:rFonts w:ascii="Times New Roman" w:eastAsia="方正仿宋简体" w:hAnsi="Times New Roman" w:cs="Times New Roman" w:hint="eastAsia"/>
          <w:sz w:val="28"/>
          <w:szCs w:val="28"/>
        </w:rPr>
        <w:t>）》，我国作为缔约国，上述规则于同日对我国生效。</w:t>
      </w:r>
      <w:r w:rsidRPr="000B36FE">
        <w:rPr>
          <w:rFonts w:ascii="Times New Roman" w:eastAsia="方正仿宋简体" w:hAnsi="Times New Roman" w:cs="Times New Roman" w:hint="eastAsia"/>
          <w:sz w:val="28"/>
          <w:szCs w:val="28"/>
        </w:rPr>
        <w:t xml:space="preserve"> </w:t>
      </w:r>
    </w:p>
    <w:p w14:paraId="2E38A2CE" w14:textId="61A92F9B" w:rsidR="000C5484" w:rsidRPr="000B36FE" w:rsidRDefault="00EE1E02" w:rsidP="000C5484">
      <w:pPr>
        <w:ind w:firstLine="598"/>
        <w:jc w:val="both"/>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2011</w:t>
      </w:r>
      <w:r>
        <w:rPr>
          <w:rFonts w:ascii="Times New Roman" w:eastAsia="方正仿宋简体" w:hAnsi="Times New Roman" w:cs="Times New Roman" w:hint="eastAsia"/>
          <w:sz w:val="28"/>
          <w:szCs w:val="28"/>
        </w:rPr>
        <w:t>年</w:t>
      </w:r>
      <w:r w:rsidR="006A34B9" w:rsidRPr="000B36FE">
        <w:rPr>
          <w:rFonts w:ascii="Times New Roman" w:eastAsia="方正仿宋简体" w:hAnsi="Times New Roman" w:cs="Times New Roman" w:hint="eastAsia"/>
          <w:sz w:val="28"/>
          <w:szCs w:val="28"/>
        </w:rPr>
        <w:t>我国交通运输部发布《关于公布水路运输易流态化固体散装货物安全管理规定的通知》对具有类似物理性质的货物认定为易流态化货物</w:t>
      </w:r>
      <w:r w:rsidR="006A34B9" w:rsidRPr="000B36FE">
        <w:rPr>
          <w:rFonts w:ascii="Times New Roman" w:eastAsia="方正仿宋简体" w:hAnsi="Times New Roman" w:cs="Times New Roman"/>
          <w:sz w:val="28"/>
          <w:szCs w:val="28"/>
        </w:rPr>
        <w:t>(IMSBC</w:t>
      </w:r>
      <w:r w:rsidR="006A34B9" w:rsidRPr="000B36FE">
        <w:rPr>
          <w:rFonts w:ascii="Times New Roman" w:eastAsia="方正仿宋简体" w:hAnsi="Times New Roman" w:cs="Times New Roman" w:hint="eastAsia"/>
          <w:sz w:val="28"/>
          <w:szCs w:val="28"/>
        </w:rPr>
        <w:t>规则规定的</w:t>
      </w:r>
      <w:r w:rsidR="006A34B9" w:rsidRPr="000B36FE">
        <w:rPr>
          <w:rFonts w:ascii="Times New Roman" w:eastAsia="方正仿宋简体" w:hAnsi="Times New Roman" w:cs="Times New Roman"/>
          <w:sz w:val="28"/>
          <w:szCs w:val="28"/>
        </w:rPr>
        <w:t>A</w:t>
      </w:r>
      <w:r w:rsidR="006A34B9" w:rsidRPr="000B36FE">
        <w:rPr>
          <w:rFonts w:ascii="Times New Roman" w:eastAsia="方正仿宋简体" w:hAnsi="Times New Roman" w:cs="Times New Roman" w:hint="eastAsia"/>
          <w:sz w:val="28"/>
          <w:szCs w:val="28"/>
        </w:rPr>
        <w:t>组货物</w:t>
      </w:r>
      <w:r w:rsidR="006A34B9" w:rsidRPr="000B36FE">
        <w:rPr>
          <w:rFonts w:ascii="Times New Roman" w:eastAsia="方正仿宋简体" w:hAnsi="Times New Roman" w:cs="Times New Roman"/>
          <w:sz w:val="28"/>
          <w:szCs w:val="28"/>
        </w:rPr>
        <w:t>)</w:t>
      </w:r>
      <w:r w:rsidR="006A34B9" w:rsidRPr="000B36FE">
        <w:rPr>
          <w:rFonts w:ascii="Times New Roman" w:eastAsia="方正仿宋简体" w:hAnsi="Times New Roman" w:cs="Times New Roman" w:hint="eastAsia"/>
          <w:sz w:val="28"/>
          <w:szCs w:val="28"/>
        </w:rPr>
        <w:t>进行监管。</w:t>
      </w:r>
      <w:r w:rsidR="006A34B9" w:rsidRPr="000B36FE">
        <w:rPr>
          <w:rFonts w:ascii="Times New Roman" w:eastAsia="方正仿宋简体" w:hAnsi="Times New Roman" w:cs="Times New Roman" w:hint="eastAsia"/>
          <w:sz w:val="28"/>
          <w:szCs w:val="28"/>
        </w:rPr>
        <w:t xml:space="preserve"> </w:t>
      </w:r>
    </w:p>
    <w:p w14:paraId="7CEADDCF" w14:textId="7F5819F8" w:rsidR="006A34B9" w:rsidRDefault="006A34B9" w:rsidP="00F73ABA">
      <w:pPr>
        <w:ind w:firstLine="598"/>
        <w:jc w:val="both"/>
        <w:rPr>
          <w:rFonts w:ascii="Times New Roman" w:eastAsia="方正仿宋简体" w:hAnsi="Times New Roman" w:cs="Times New Roman"/>
          <w:sz w:val="28"/>
          <w:szCs w:val="28"/>
        </w:rPr>
      </w:pPr>
      <w:r w:rsidRPr="000B36FE">
        <w:rPr>
          <w:rFonts w:ascii="Times New Roman" w:eastAsia="方正仿宋简体" w:hAnsi="Times New Roman" w:cs="Times New Roman" w:hint="eastAsia"/>
          <w:sz w:val="28"/>
          <w:szCs w:val="28"/>
        </w:rPr>
        <w:t>易流态化货物在装船运输前需经第三方检验检测机构测定货物含水量和适运水分限量（</w:t>
      </w:r>
      <w:r w:rsidRPr="000B36FE">
        <w:rPr>
          <w:rFonts w:ascii="Times New Roman" w:eastAsia="方正仿宋简体" w:hAnsi="Times New Roman" w:cs="Times New Roman"/>
          <w:sz w:val="28"/>
          <w:szCs w:val="28"/>
        </w:rPr>
        <w:t>TML</w:t>
      </w:r>
      <w:r w:rsidRPr="000B36FE">
        <w:rPr>
          <w:rFonts w:ascii="Times New Roman" w:eastAsia="方正仿宋简体" w:hAnsi="Times New Roman" w:cs="Times New Roman" w:hint="eastAsia"/>
          <w:sz w:val="28"/>
          <w:szCs w:val="28"/>
        </w:rPr>
        <w:t>），只有当货物原始水分含量不超过适运水分限量时</w:t>
      </w:r>
      <w:r w:rsidR="001C36B4">
        <w:rPr>
          <w:rFonts w:ascii="Times New Roman" w:eastAsia="方正仿宋简体" w:hAnsi="Times New Roman" w:cs="Times New Roman" w:hint="eastAsia"/>
          <w:sz w:val="28"/>
          <w:szCs w:val="28"/>
        </w:rPr>
        <w:t>，</w:t>
      </w:r>
      <w:r w:rsidRPr="000B36FE">
        <w:rPr>
          <w:rFonts w:ascii="Times New Roman" w:eastAsia="方正仿宋简体" w:hAnsi="Times New Roman" w:cs="Times New Roman" w:hint="eastAsia"/>
          <w:sz w:val="28"/>
          <w:szCs w:val="28"/>
        </w:rPr>
        <w:t>各地海事局根据第三方检验检测机构出具的适运水分检验证书允许货物装船运输。</w:t>
      </w:r>
    </w:p>
    <w:p w14:paraId="4A722151" w14:textId="77777777" w:rsidR="00372243" w:rsidRPr="00372243" w:rsidRDefault="00372243" w:rsidP="00372243">
      <w:pPr>
        <w:ind w:firstLine="598"/>
        <w:jc w:val="both"/>
        <w:rPr>
          <w:rFonts w:ascii="Times New Roman" w:eastAsia="方正仿宋简体" w:hAnsi="Times New Roman" w:cs="Times New Roman"/>
          <w:sz w:val="28"/>
          <w:szCs w:val="28"/>
        </w:rPr>
      </w:pPr>
      <w:r w:rsidRPr="00372243">
        <w:rPr>
          <w:rFonts w:ascii="Times New Roman" w:eastAsia="方正仿宋简体" w:hAnsi="Times New Roman" w:cs="Times New Roman" w:hint="eastAsia"/>
          <w:sz w:val="28"/>
          <w:szCs w:val="28"/>
        </w:rPr>
        <w:t>煤炭作为《</w:t>
      </w:r>
      <w:r w:rsidRPr="00372243">
        <w:rPr>
          <w:rFonts w:ascii="Times New Roman" w:eastAsia="方正仿宋简体" w:hAnsi="Times New Roman" w:cs="Times New Roman"/>
          <w:sz w:val="28"/>
          <w:szCs w:val="28"/>
        </w:rPr>
        <w:t>IMSBC</w:t>
      </w:r>
      <w:r w:rsidRPr="00372243">
        <w:rPr>
          <w:rFonts w:ascii="Times New Roman" w:eastAsia="方正仿宋简体" w:hAnsi="Times New Roman" w:cs="Times New Roman" w:hint="eastAsia"/>
          <w:sz w:val="28"/>
          <w:szCs w:val="28"/>
        </w:rPr>
        <w:t>规则》规定经判定后为</w:t>
      </w:r>
      <w:r w:rsidRPr="00372243">
        <w:rPr>
          <w:rFonts w:ascii="Times New Roman" w:eastAsia="方正仿宋简体" w:hAnsi="Times New Roman" w:cs="Times New Roman"/>
          <w:sz w:val="28"/>
          <w:szCs w:val="28"/>
        </w:rPr>
        <w:t>A</w:t>
      </w:r>
      <w:r w:rsidRPr="00372243">
        <w:rPr>
          <w:rFonts w:ascii="Times New Roman" w:eastAsia="方正仿宋简体" w:hAnsi="Times New Roman" w:cs="Times New Roman" w:hint="eastAsia"/>
          <w:sz w:val="28"/>
          <w:szCs w:val="28"/>
        </w:rPr>
        <w:t>组（易流态）货物，交通运输部海事局对其适运性情况进行严格监管。</w:t>
      </w:r>
    </w:p>
    <w:p w14:paraId="1774FC5E" w14:textId="77777777" w:rsidR="00372243" w:rsidRPr="00372243" w:rsidRDefault="00372243" w:rsidP="00372243">
      <w:pPr>
        <w:ind w:firstLine="598"/>
        <w:jc w:val="both"/>
        <w:rPr>
          <w:rFonts w:ascii="Times New Roman" w:eastAsia="方正仿宋简体" w:hAnsi="Times New Roman" w:cs="Times New Roman"/>
          <w:sz w:val="28"/>
          <w:szCs w:val="28"/>
        </w:rPr>
      </w:pPr>
      <w:r w:rsidRPr="00372243">
        <w:rPr>
          <w:rFonts w:ascii="Times New Roman" w:eastAsia="方正仿宋简体" w:hAnsi="Times New Roman" w:cs="Times New Roman" w:hint="eastAsia"/>
          <w:sz w:val="28"/>
          <w:szCs w:val="28"/>
        </w:rPr>
        <w:t>交通运输部海事局在海危防函【</w:t>
      </w:r>
      <w:r w:rsidRPr="00372243">
        <w:rPr>
          <w:rFonts w:ascii="Times New Roman" w:eastAsia="方正仿宋简体" w:hAnsi="Times New Roman" w:cs="Times New Roman"/>
          <w:sz w:val="28"/>
          <w:szCs w:val="28"/>
        </w:rPr>
        <w:t>2018</w:t>
      </w:r>
      <w:r w:rsidRPr="00372243">
        <w:rPr>
          <w:rFonts w:ascii="Times New Roman" w:eastAsia="方正仿宋简体" w:hAnsi="Times New Roman" w:cs="Times New Roman" w:hint="eastAsia"/>
          <w:sz w:val="28"/>
          <w:szCs w:val="28"/>
        </w:rPr>
        <w:t>】</w:t>
      </w:r>
      <w:r w:rsidRPr="00372243">
        <w:rPr>
          <w:rFonts w:ascii="Times New Roman" w:eastAsia="方正仿宋简体" w:hAnsi="Times New Roman" w:cs="Times New Roman"/>
          <w:sz w:val="28"/>
          <w:szCs w:val="28"/>
        </w:rPr>
        <w:t>1661</w:t>
      </w:r>
      <w:r w:rsidRPr="00372243">
        <w:rPr>
          <w:rFonts w:ascii="Times New Roman" w:eastAsia="方正仿宋简体" w:hAnsi="Times New Roman" w:cs="Times New Roman" w:hint="eastAsia"/>
          <w:sz w:val="28"/>
          <w:szCs w:val="28"/>
        </w:rPr>
        <w:t>号文件《交通运输部海事局关于执行《国际海运固体散装货物规则》第</w:t>
      </w:r>
      <w:r w:rsidRPr="00372243">
        <w:rPr>
          <w:rFonts w:ascii="Times New Roman" w:eastAsia="方正仿宋简体" w:hAnsi="Times New Roman" w:cs="Times New Roman"/>
          <w:sz w:val="28"/>
          <w:szCs w:val="28"/>
        </w:rPr>
        <w:t>04-17</w:t>
      </w:r>
      <w:r w:rsidRPr="00372243">
        <w:rPr>
          <w:rFonts w:ascii="Times New Roman" w:eastAsia="方正仿宋简体" w:hAnsi="Times New Roman" w:cs="Times New Roman" w:hint="eastAsia"/>
          <w:sz w:val="28"/>
          <w:szCs w:val="28"/>
        </w:rPr>
        <w:t>修正案有关事项的通知》中第一条第（六）点规定：修正案在《国际海运固体散装货物（</w:t>
      </w:r>
      <w:r w:rsidRPr="00372243">
        <w:rPr>
          <w:rFonts w:ascii="Times New Roman" w:eastAsia="方正仿宋简体" w:hAnsi="Times New Roman" w:cs="Times New Roman"/>
          <w:sz w:val="28"/>
          <w:szCs w:val="28"/>
        </w:rPr>
        <w:t>IMSBC</w:t>
      </w:r>
      <w:r w:rsidRPr="00372243">
        <w:rPr>
          <w:rFonts w:ascii="Times New Roman" w:eastAsia="方正仿宋简体" w:hAnsi="Times New Roman" w:cs="Times New Roman" w:hint="eastAsia"/>
          <w:sz w:val="28"/>
          <w:szCs w:val="28"/>
        </w:rPr>
        <w:t>）规则》附录</w:t>
      </w:r>
      <w:r w:rsidRPr="00372243">
        <w:rPr>
          <w:rFonts w:ascii="Times New Roman" w:eastAsia="方正仿宋简体" w:hAnsi="Times New Roman" w:cs="Times New Roman"/>
          <w:sz w:val="28"/>
          <w:szCs w:val="28"/>
        </w:rPr>
        <w:t xml:space="preserve"> 2 </w:t>
      </w:r>
      <w:r w:rsidRPr="00372243">
        <w:rPr>
          <w:rFonts w:ascii="Times New Roman" w:eastAsia="方正仿宋简体" w:hAnsi="Times New Roman" w:cs="Times New Roman" w:hint="eastAsia"/>
          <w:sz w:val="28"/>
          <w:szCs w:val="28"/>
        </w:rPr>
        <w:t>中，新增了适用于煤的改进的葡氏</w:t>
      </w:r>
      <w:r w:rsidRPr="00372243">
        <w:rPr>
          <w:rFonts w:ascii="Times New Roman" w:eastAsia="方正仿宋简体" w:hAnsi="Times New Roman" w:cs="Times New Roman"/>
          <w:sz w:val="28"/>
          <w:szCs w:val="28"/>
        </w:rPr>
        <w:t>/</w:t>
      </w:r>
      <w:r w:rsidRPr="00372243">
        <w:rPr>
          <w:rFonts w:ascii="Times New Roman" w:eastAsia="方正仿宋简体" w:hAnsi="Times New Roman" w:cs="Times New Roman" w:hint="eastAsia"/>
          <w:sz w:val="28"/>
          <w:szCs w:val="28"/>
        </w:rPr>
        <w:t>樊氏测试法，要求最大尺寸不超过</w:t>
      </w:r>
      <w:r w:rsidRPr="00372243">
        <w:rPr>
          <w:rFonts w:ascii="Times New Roman" w:eastAsia="方正仿宋简体" w:hAnsi="Times New Roman" w:cs="Times New Roman"/>
          <w:sz w:val="28"/>
          <w:szCs w:val="28"/>
        </w:rPr>
        <w:t xml:space="preserve"> 50 </w:t>
      </w:r>
      <w:r w:rsidRPr="00372243">
        <w:rPr>
          <w:rFonts w:ascii="Times New Roman" w:eastAsia="方正仿宋简体" w:hAnsi="Times New Roman" w:cs="Times New Roman" w:hint="eastAsia"/>
          <w:sz w:val="28"/>
          <w:szCs w:val="28"/>
        </w:rPr>
        <w:t>毫米的煤的适运水分限量的检测，应当按照改进的测试法测定。</w:t>
      </w:r>
    </w:p>
    <w:p w14:paraId="7E0250C0" w14:textId="77777777" w:rsidR="00372243" w:rsidRPr="00372243" w:rsidRDefault="00372243" w:rsidP="00372243">
      <w:pPr>
        <w:ind w:firstLine="598"/>
        <w:jc w:val="both"/>
        <w:rPr>
          <w:rFonts w:ascii="Times New Roman" w:eastAsia="方正仿宋简体" w:hAnsi="Times New Roman" w:cs="Times New Roman"/>
          <w:sz w:val="28"/>
          <w:szCs w:val="28"/>
        </w:rPr>
      </w:pPr>
      <w:r w:rsidRPr="00372243">
        <w:rPr>
          <w:rFonts w:ascii="Times New Roman" w:eastAsia="方正仿宋简体" w:hAnsi="Times New Roman" w:cs="Times New Roman" w:hint="eastAsia"/>
          <w:sz w:val="28"/>
          <w:szCs w:val="28"/>
        </w:rPr>
        <w:t>第二条“关于煤的运输”第（二）点规定：从事海运易流态化固体散装货物适运水分极限检测的机构，应当按照改进的测试方法或者等效的方法进行检测，出具适运水分限量证书或者证明，此处</w:t>
      </w:r>
      <w:r w:rsidRPr="00372243">
        <w:rPr>
          <w:rFonts w:ascii="Times New Roman" w:eastAsia="方正仿宋简体" w:hAnsi="Times New Roman" w:cs="Times New Roman" w:hint="eastAsia"/>
          <w:sz w:val="28"/>
          <w:szCs w:val="28"/>
        </w:rPr>
        <w:lastRenderedPageBreak/>
        <w:t>“等效的”意为“方法以及效果结果等同于改进的普氏</w:t>
      </w:r>
      <w:r w:rsidRPr="00372243">
        <w:rPr>
          <w:rFonts w:ascii="Times New Roman" w:eastAsia="方正仿宋简体" w:hAnsi="Times New Roman" w:cs="Times New Roman"/>
          <w:sz w:val="28"/>
          <w:szCs w:val="28"/>
        </w:rPr>
        <w:t>/</w:t>
      </w:r>
      <w:r w:rsidRPr="00372243">
        <w:rPr>
          <w:rFonts w:ascii="Times New Roman" w:eastAsia="方正仿宋简体" w:hAnsi="Times New Roman" w:cs="Times New Roman" w:hint="eastAsia"/>
          <w:sz w:val="28"/>
          <w:szCs w:val="28"/>
        </w:rPr>
        <w:t>樊氏法”，即本项目“压实曲线法”检验方法。</w:t>
      </w:r>
    </w:p>
    <w:p w14:paraId="39E0D534" w14:textId="77777777" w:rsidR="00372243" w:rsidRPr="00372243" w:rsidRDefault="00372243" w:rsidP="00372243">
      <w:pPr>
        <w:ind w:firstLine="598"/>
        <w:jc w:val="both"/>
        <w:rPr>
          <w:rFonts w:ascii="Times New Roman" w:eastAsia="方正仿宋简体" w:hAnsi="Times New Roman" w:cs="Times New Roman"/>
          <w:sz w:val="28"/>
          <w:szCs w:val="28"/>
        </w:rPr>
      </w:pPr>
      <w:r w:rsidRPr="00372243">
        <w:rPr>
          <w:rFonts w:ascii="Times New Roman" w:eastAsia="方正仿宋简体" w:hAnsi="Times New Roman" w:cs="Times New Roman" w:hint="eastAsia"/>
          <w:sz w:val="28"/>
          <w:szCs w:val="28"/>
        </w:rPr>
        <w:t>交通运输部海事局强调“最大尺寸不超过</w:t>
      </w:r>
      <w:r w:rsidRPr="00372243">
        <w:rPr>
          <w:rFonts w:ascii="Times New Roman" w:eastAsia="方正仿宋简体" w:hAnsi="Times New Roman" w:cs="Times New Roman"/>
          <w:sz w:val="28"/>
          <w:szCs w:val="28"/>
        </w:rPr>
        <w:t xml:space="preserve"> 50 </w:t>
      </w:r>
      <w:r w:rsidRPr="00372243">
        <w:rPr>
          <w:rFonts w:ascii="Times New Roman" w:eastAsia="方正仿宋简体" w:hAnsi="Times New Roman" w:cs="Times New Roman" w:hint="eastAsia"/>
          <w:sz w:val="28"/>
          <w:szCs w:val="28"/>
        </w:rPr>
        <w:t>毫米的煤的适运水分限量的检测，应当按照改进的测试法测定“的规定看出，压实曲线法已涵盖其他检测方法。</w:t>
      </w:r>
    </w:p>
    <w:p w14:paraId="2BB033FA" w14:textId="7E8C8019" w:rsidR="00372243" w:rsidRPr="000B36FE" w:rsidRDefault="00372243" w:rsidP="00F31324">
      <w:pPr>
        <w:ind w:firstLine="598"/>
        <w:jc w:val="both"/>
        <w:rPr>
          <w:rFonts w:ascii="Times New Roman" w:eastAsia="方正仿宋简体" w:hAnsi="Times New Roman" w:cs="Times New Roman"/>
          <w:sz w:val="28"/>
          <w:szCs w:val="28"/>
        </w:rPr>
      </w:pPr>
      <w:r w:rsidRPr="00372243">
        <w:rPr>
          <w:rFonts w:ascii="Times New Roman" w:eastAsia="方正仿宋简体" w:hAnsi="Times New Roman" w:cs="Times New Roman" w:hint="eastAsia"/>
          <w:sz w:val="28"/>
          <w:szCs w:val="28"/>
        </w:rPr>
        <w:t>制订本项目方法目的是为船舶运输易流态化散装煤炭航行安全提供技术保障，为海事主管部门提供技术支持，满足相关检验资质认定情况。</w:t>
      </w:r>
    </w:p>
    <w:p w14:paraId="7BF1DAF9" w14:textId="6D58B919" w:rsidR="004C382B" w:rsidRPr="004C382B" w:rsidRDefault="004C382B" w:rsidP="004C382B">
      <w:pPr>
        <w:spacing w:afterLines="50" w:after="120"/>
        <w:jc w:val="both"/>
        <w:rPr>
          <w:rFonts w:ascii="Times New Roman" w:eastAsia="方正仿宋简体" w:hAnsi="Times New Roman" w:cs="Times New Roman"/>
          <w:b/>
          <w:spacing w:val="-2"/>
          <w:sz w:val="28"/>
          <w:szCs w:val="28"/>
        </w:rPr>
      </w:pPr>
      <w:r>
        <w:rPr>
          <w:rFonts w:ascii="Times New Roman" w:eastAsia="方正仿宋简体" w:hAnsi="Times New Roman" w:cs="Times New Roman" w:hint="eastAsia"/>
          <w:b/>
          <w:spacing w:val="-2"/>
          <w:sz w:val="28"/>
          <w:szCs w:val="28"/>
        </w:rPr>
        <w:t>二</w:t>
      </w:r>
      <w:r w:rsidRPr="000B36FE">
        <w:rPr>
          <w:rFonts w:ascii="Times New Roman" w:eastAsia="方正仿宋简体" w:hAnsi="Times New Roman" w:cs="Times New Roman" w:hint="eastAsia"/>
          <w:b/>
          <w:spacing w:val="-2"/>
          <w:sz w:val="28"/>
          <w:szCs w:val="28"/>
        </w:rPr>
        <w:t>、</w:t>
      </w:r>
      <w:r w:rsidRPr="004C382B">
        <w:rPr>
          <w:rFonts w:ascii="Times New Roman" w:eastAsia="方正仿宋简体" w:hAnsi="Times New Roman" w:cs="Times New Roman" w:hint="eastAsia"/>
          <w:b/>
          <w:spacing w:val="-2"/>
          <w:sz w:val="28"/>
          <w:szCs w:val="28"/>
        </w:rPr>
        <w:t>任务来源</w:t>
      </w:r>
      <w:r>
        <w:rPr>
          <w:rFonts w:ascii="Times New Roman" w:eastAsia="方正仿宋简体" w:hAnsi="Times New Roman" w:cs="Times New Roman" w:hint="eastAsia"/>
          <w:b/>
          <w:spacing w:val="-2"/>
          <w:sz w:val="28"/>
          <w:szCs w:val="28"/>
        </w:rPr>
        <w:t xml:space="preserve"> </w:t>
      </w:r>
    </w:p>
    <w:p w14:paraId="355225F9" w14:textId="4D45C42D" w:rsidR="00F31324" w:rsidRPr="00F31324" w:rsidRDefault="00F31324" w:rsidP="00F31324">
      <w:pPr>
        <w:ind w:firstLine="598"/>
        <w:jc w:val="both"/>
        <w:rPr>
          <w:rFonts w:ascii="Times New Roman" w:eastAsia="方正仿宋简体" w:hAnsi="Times New Roman" w:cs="Times New Roman"/>
          <w:sz w:val="28"/>
          <w:szCs w:val="28"/>
        </w:rPr>
      </w:pPr>
      <w:r w:rsidRPr="00F31324">
        <w:rPr>
          <w:rFonts w:ascii="Times New Roman" w:eastAsia="方正仿宋简体" w:hAnsi="Times New Roman" w:cs="Times New Roman"/>
          <w:sz w:val="28"/>
          <w:szCs w:val="28"/>
        </w:rPr>
        <w:t>2024</w:t>
      </w:r>
      <w:r w:rsidRPr="00F31324">
        <w:rPr>
          <w:rFonts w:ascii="Times New Roman" w:eastAsia="方正仿宋简体" w:hAnsi="Times New Roman" w:cs="Times New Roman" w:hint="eastAsia"/>
          <w:sz w:val="28"/>
          <w:szCs w:val="28"/>
        </w:rPr>
        <w:t>年</w:t>
      </w:r>
      <w:r w:rsidRPr="00F31324">
        <w:rPr>
          <w:rFonts w:ascii="Times New Roman" w:eastAsia="方正仿宋简体" w:hAnsi="Times New Roman" w:cs="Times New Roman"/>
          <w:sz w:val="28"/>
          <w:szCs w:val="28"/>
        </w:rPr>
        <w:t>12</w:t>
      </w:r>
      <w:r w:rsidRPr="00F31324">
        <w:rPr>
          <w:rFonts w:ascii="Times New Roman" w:eastAsia="方正仿宋简体" w:hAnsi="Times New Roman" w:cs="Times New Roman" w:hint="eastAsia"/>
          <w:sz w:val="28"/>
          <w:szCs w:val="28"/>
        </w:rPr>
        <w:t>月，中国检验认证集团福建有限公司与中国出入境检验检疫协会综合质量服务标准化技术委员会（</w:t>
      </w:r>
      <w:r w:rsidRPr="00F31324">
        <w:rPr>
          <w:rFonts w:ascii="Times New Roman" w:eastAsia="方正仿宋简体" w:hAnsi="Times New Roman" w:cs="Times New Roman"/>
          <w:sz w:val="28"/>
          <w:szCs w:val="28"/>
        </w:rPr>
        <w:t>CIQA/TC12</w:t>
      </w:r>
      <w:r w:rsidRPr="00F31324">
        <w:rPr>
          <w:rFonts w:ascii="Times New Roman" w:eastAsia="方正仿宋简体" w:hAnsi="Times New Roman" w:cs="Times New Roman" w:hint="eastAsia"/>
          <w:sz w:val="28"/>
          <w:szCs w:val="28"/>
        </w:rPr>
        <w:t>）接洽，提出申请《散装煤炭适运水分限量的测定</w:t>
      </w:r>
      <w:r w:rsidR="00456E5A">
        <w:rPr>
          <w:rFonts w:ascii="Times New Roman" w:eastAsia="方正仿宋简体" w:hAnsi="Times New Roman" w:cs="Times New Roman" w:hint="eastAsia"/>
          <w:sz w:val="28"/>
          <w:szCs w:val="28"/>
        </w:rPr>
        <w:t xml:space="preserve"> </w:t>
      </w:r>
      <w:r w:rsidRPr="00F31324">
        <w:rPr>
          <w:rFonts w:ascii="Times New Roman" w:eastAsia="方正仿宋简体" w:hAnsi="Times New Roman" w:cs="Times New Roman" w:hint="eastAsia"/>
          <w:sz w:val="28"/>
          <w:szCs w:val="28"/>
        </w:rPr>
        <w:t>压实曲线法》团体标准的意向，组织会议向中国出入境检验检疫协会介绍了近年来海运易流态化散装煤炭适运水限量测定的相关情况，以及标准制定工作的迫切性和必要性。</w:t>
      </w:r>
    </w:p>
    <w:p w14:paraId="2B879754" w14:textId="7744AFA2" w:rsidR="00F31324" w:rsidRPr="00F31324" w:rsidRDefault="00F31324" w:rsidP="00F31324">
      <w:pPr>
        <w:ind w:firstLine="598"/>
        <w:jc w:val="both"/>
        <w:rPr>
          <w:rFonts w:ascii="Times New Roman" w:eastAsia="方正仿宋简体" w:hAnsi="Times New Roman" w:cs="Times New Roman"/>
          <w:sz w:val="28"/>
          <w:szCs w:val="28"/>
        </w:rPr>
      </w:pPr>
      <w:r w:rsidRPr="00F31324">
        <w:rPr>
          <w:rFonts w:ascii="Times New Roman" w:eastAsia="方正仿宋简体" w:hAnsi="Times New Roman" w:cs="Times New Roman"/>
          <w:sz w:val="28"/>
          <w:szCs w:val="28"/>
        </w:rPr>
        <w:t>2025</w:t>
      </w:r>
      <w:r w:rsidRPr="00F31324">
        <w:rPr>
          <w:rFonts w:ascii="Times New Roman" w:eastAsia="方正仿宋简体" w:hAnsi="Times New Roman" w:cs="Times New Roman" w:hint="eastAsia"/>
          <w:sz w:val="28"/>
          <w:szCs w:val="28"/>
        </w:rPr>
        <w:t>年</w:t>
      </w:r>
      <w:r w:rsidRPr="00F31324">
        <w:rPr>
          <w:rFonts w:ascii="Times New Roman" w:eastAsia="方正仿宋简体" w:hAnsi="Times New Roman" w:cs="Times New Roman"/>
          <w:sz w:val="28"/>
          <w:szCs w:val="28"/>
        </w:rPr>
        <w:t>7</w:t>
      </w:r>
      <w:r w:rsidRPr="00F31324">
        <w:rPr>
          <w:rFonts w:ascii="Times New Roman" w:eastAsia="方正仿宋简体" w:hAnsi="Times New Roman" w:cs="Times New Roman" w:hint="eastAsia"/>
          <w:sz w:val="28"/>
          <w:szCs w:val="28"/>
        </w:rPr>
        <w:t>月，中国出入境检验检疫协会综合质量服务标准化技术委员会同意《散装煤炭适运水分限量的测定</w:t>
      </w:r>
      <w:r w:rsidR="00456E5A">
        <w:rPr>
          <w:rFonts w:ascii="Times New Roman" w:eastAsia="方正仿宋简体" w:hAnsi="Times New Roman" w:cs="Times New Roman" w:hint="eastAsia"/>
          <w:sz w:val="28"/>
          <w:szCs w:val="28"/>
        </w:rPr>
        <w:t xml:space="preserve"> </w:t>
      </w:r>
      <w:r w:rsidRPr="00F31324">
        <w:rPr>
          <w:rFonts w:ascii="Times New Roman" w:eastAsia="方正仿宋简体" w:hAnsi="Times New Roman" w:cs="Times New Roman" w:hint="eastAsia"/>
          <w:sz w:val="28"/>
          <w:szCs w:val="28"/>
        </w:rPr>
        <w:t>压实曲线法》</w:t>
      </w:r>
      <w:r w:rsidRPr="00F31324">
        <w:rPr>
          <w:rFonts w:ascii="Times New Roman" w:eastAsia="方正仿宋简体" w:hAnsi="Times New Roman" w:cs="Times New Roman"/>
          <w:sz w:val="28"/>
          <w:szCs w:val="28"/>
        </w:rPr>
        <w:t>(</w:t>
      </w:r>
      <w:r w:rsidRPr="00F31324">
        <w:rPr>
          <w:rFonts w:ascii="Times New Roman" w:eastAsia="方正仿宋简体" w:hAnsi="Times New Roman" w:cs="Times New Roman" w:hint="eastAsia"/>
          <w:sz w:val="28"/>
          <w:szCs w:val="28"/>
        </w:rPr>
        <w:t>团体标准</w:t>
      </w:r>
      <w:r w:rsidRPr="00F31324">
        <w:rPr>
          <w:rFonts w:ascii="Times New Roman" w:eastAsia="方正仿宋简体" w:hAnsi="Times New Roman" w:cs="Times New Roman"/>
          <w:sz w:val="28"/>
          <w:szCs w:val="28"/>
        </w:rPr>
        <w:t xml:space="preserve">) </w:t>
      </w:r>
      <w:r w:rsidRPr="00F31324">
        <w:rPr>
          <w:rFonts w:ascii="Times New Roman" w:eastAsia="方正仿宋简体" w:hAnsi="Times New Roman" w:cs="Times New Roman" w:hint="eastAsia"/>
          <w:sz w:val="28"/>
          <w:szCs w:val="28"/>
        </w:rPr>
        <w:t>提案申请，并于</w:t>
      </w:r>
      <w:r w:rsidRPr="00F31324">
        <w:rPr>
          <w:rFonts w:ascii="Times New Roman" w:eastAsia="方正仿宋简体" w:hAnsi="Times New Roman" w:cs="Times New Roman"/>
          <w:sz w:val="28"/>
          <w:szCs w:val="28"/>
        </w:rPr>
        <w:t>2025</w:t>
      </w:r>
      <w:r w:rsidRPr="00F31324">
        <w:rPr>
          <w:rFonts w:ascii="Times New Roman" w:eastAsia="方正仿宋简体" w:hAnsi="Times New Roman" w:cs="Times New Roman" w:hint="eastAsia"/>
          <w:sz w:val="28"/>
          <w:szCs w:val="28"/>
        </w:rPr>
        <w:t>年</w:t>
      </w:r>
      <w:r w:rsidRPr="00F31324">
        <w:rPr>
          <w:rFonts w:ascii="Times New Roman" w:eastAsia="方正仿宋简体" w:hAnsi="Times New Roman" w:cs="Times New Roman"/>
          <w:sz w:val="28"/>
          <w:szCs w:val="28"/>
        </w:rPr>
        <w:t>7</w:t>
      </w:r>
      <w:r w:rsidRPr="00F31324">
        <w:rPr>
          <w:rFonts w:ascii="Times New Roman" w:eastAsia="方正仿宋简体" w:hAnsi="Times New Roman" w:cs="Times New Roman" w:hint="eastAsia"/>
          <w:sz w:val="28"/>
          <w:szCs w:val="28"/>
        </w:rPr>
        <w:t>月</w:t>
      </w:r>
      <w:r w:rsidRPr="00F31324">
        <w:rPr>
          <w:rFonts w:ascii="Times New Roman" w:eastAsia="方正仿宋简体" w:hAnsi="Times New Roman" w:cs="Times New Roman"/>
          <w:sz w:val="28"/>
          <w:szCs w:val="28"/>
        </w:rPr>
        <w:t>23</w:t>
      </w:r>
      <w:r w:rsidRPr="00F31324">
        <w:rPr>
          <w:rFonts w:ascii="Times New Roman" w:eastAsia="方正仿宋简体" w:hAnsi="Times New Roman" w:cs="Times New Roman" w:hint="eastAsia"/>
          <w:sz w:val="28"/>
          <w:szCs w:val="28"/>
        </w:rPr>
        <w:t>日以视频会议形式召开《散装煤炭适运水分限量的测定</w:t>
      </w:r>
      <w:r w:rsidR="00456E5A">
        <w:rPr>
          <w:rFonts w:ascii="Times New Roman" w:eastAsia="方正仿宋简体" w:hAnsi="Times New Roman" w:cs="Times New Roman" w:hint="eastAsia"/>
          <w:sz w:val="28"/>
          <w:szCs w:val="28"/>
        </w:rPr>
        <w:t xml:space="preserve"> </w:t>
      </w:r>
      <w:r w:rsidRPr="00F31324">
        <w:rPr>
          <w:rFonts w:ascii="Times New Roman" w:eastAsia="方正仿宋简体" w:hAnsi="Times New Roman" w:cs="Times New Roman" w:hint="eastAsia"/>
          <w:sz w:val="28"/>
          <w:szCs w:val="28"/>
        </w:rPr>
        <w:t>压实曲线法》</w:t>
      </w:r>
      <w:r w:rsidRPr="00F31324">
        <w:rPr>
          <w:rFonts w:ascii="Times New Roman" w:eastAsia="方正仿宋简体" w:hAnsi="Times New Roman" w:cs="Times New Roman"/>
          <w:sz w:val="28"/>
          <w:szCs w:val="28"/>
        </w:rPr>
        <w:t>(</w:t>
      </w:r>
      <w:r w:rsidRPr="00F31324">
        <w:rPr>
          <w:rFonts w:ascii="Times New Roman" w:eastAsia="方正仿宋简体" w:hAnsi="Times New Roman" w:cs="Times New Roman" w:hint="eastAsia"/>
          <w:sz w:val="28"/>
          <w:szCs w:val="28"/>
        </w:rPr>
        <w:t>团体标准</w:t>
      </w:r>
      <w:r w:rsidRPr="00F31324">
        <w:rPr>
          <w:rFonts w:ascii="Times New Roman" w:eastAsia="方正仿宋简体" w:hAnsi="Times New Roman" w:cs="Times New Roman"/>
          <w:sz w:val="28"/>
          <w:szCs w:val="28"/>
        </w:rPr>
        <w:t xml:space="preserve">) </w:t>
      </w:r>
      <w:r w:rsidRPr="00F31324">
        <w:rPr>
          <w:rFonts w:ascii="Times New Roman" w:eastAsia="方正仿宋简体" w:hAnsi="Times New Roman" w:cs="Times New Roman" w:hint="eastAsia"/>
          <w:sz w:val="28"/>
          <w:szCs w:val="28"/>
        </w:rPr>
        <w:t>立项评估会，中国检验认证集团福建有限公司作为起草单位，参加会议，接受专家质询评审。</w:t>
      </w:r>
    </w:p>
    <w:p w14:paraId="64952792" w14:textId="67EE6351" w:rsidR="00FB4D9C" w:rsidRDefault="00F31324" w:rsidP="00F31324">
      <w:pPr>
        <w:ind w:firstLine="598"/>
        <w:jc w:val="both"/>
        <w:rPr>
          <w:rFonts w:ascii="Times New Roman" w:eastAsia="方正仿宋简体" w:hAnsi="Times New Roman" w:cs="Times New Roman"/>
          <w:color w:val="auto"/>
          <w:sz w:val="28"/>
          <w:szCs w:val="28"/>
        </w:rPr>
      </w:pPr>
      <w:r w:rsidRPr="00F31324">
        <w:rPr>
          <w:rFonts w:ascii="Times New Roman" w:eastAsia="方正仿宋简体" w:hAnsi="Times New Roman" w:cs="Times New Roman"/>
          <w:sz w:val="28"/>
          <w:szCs w:val="28"/>
        </w:rPr>
        <w:t>2025</w:t>
      </w:r>
      <w:r w:rsidRPr="00F31324">
        <w:rPr>
          <w:rFonts w:ascii="Times New Roman" w:eastAsia="方正仿宋简体" w:hAnsi="Times New Roman" w:cs="Times New Roman" w:hint="eastAsia"/>
          <w:sz w:val="28"/>
          <w:szCs w:val="28"/>
        </w:rPr>
        <w:t>年</w:t>
      </w:r>
      <w:r w:rsidRPr="00F31324">
        <w:rPr>
          <w:rFonts w:ascii="Times New Roman" w:eastAsia="方正仿宋简体" w:hAnsi="Times New Roman" w:cs="Times New Roman"/>
          <w:sz w:val="28"/>
          <w:szCs w:val="28"/>
        </w:rPr>
        <w:t>8</w:t>
      </w:r>
      <w:r w:rsidRPr="00F31324">
        <w:rPr>
          <w:rFonts w:ascii="Times New Roman" w:eastAsia="方正仿宋简体" w:hAnsi="Times New Roman" w:cs="Times New Roman" w:hint="eastAsia"/>
          <w:sz w:val="28"/>
          <w:szCs w:val="28"/>
        </w:rPr>
        <w:t>月</w:t>
      </w:r>
      <w:r w:rsidRPr="00F31324">
        <w:rPr>
          <w:rFonts w:ascii="Times New Roman" w:eastAsia="方正仿宋简体" w:hAnsi="Times New Roman" w:cs="Times New Roman"/>
          <w:sz w:val="28"/>
          <w:szCs w:val="28"/>
        </w:rPr>
        <w:t>15</w:t>
      </w:r>
      <w:r w:rsidRPr="00F31324">
        <w:rPr>
          <w:rFonts w:ascii="Times New Roman" w:eastAsia="方正仿宋简体" w:hAnsi="Times New Roman" w:cs="Times New Roman" w:hint="eastAsia"/>
          <w:sz w:val="28"/>
          <w:szCs w:val="28"/>
        </w:rPr>
        <w:t>日，中国出入境检验检疫协会综合质量服务标准化技术委员会正式批准了《散装煤炭适运水分限量的测定</w:t>
      </w:r>
      <w:r w:rsidR="00456E5A">
        <w:rPr>
          <w:rFonts w:ascii="Times New Roman" w:eastAsia="方正仿宋简体" w:hAnsi="Times New Roman" w:cs="Times New Roman" w:hint="eastAsia"/>
          <w:sz w:val="28"/>
          <w:szCs w:val="28"/>
        </w:rPr>
        <w:t xml:space="preserve"> </w:t>
      </w:r>
      <w:r w:rsidRPr="00F31324">
        <w:rPr>
          <w:rFonts w:ascii="Times New Roman" w:eastAsia="方正仿宋简体" w:hAnsi="Times New Roman" w:cs="Times New Roman" w:hint="eastAsia"/>
          <w:sz w:val="28"/>
          <w:szCs w:val="28"/>
        </w:rPr>
        <w:t>压实曲线法》团体标准立项工作，立项编号</w:t>
      </w:r>
      <w:r w:rsidRPr="00F31324">
        <w:rPr>
          <w:rFonts w:ascii="Times New Roman" w:eastAsia="方正仿宋简体" w:hAnsi="Times New Roman" w:cs="Times New Roman"/>
          <w:sz w:val="28"/>
          <w:szCs w:val="28"/>
        </w:rPr>
        <w:t>P/CI0A-242-2025</w:t>
      </w:r>
      <w:r w:rsidRPr="00F31324">
        <w:rPr>
          <w:rFonts w:ascii="Times New Roman" w:eastAsia="方正仿宋简体" w:hAnsi="Times New Roman" w:cs="Times New Roman" w:hint="eastAsia"/>
          <w:sz w:val="28"/>
          <w:szCs w:val="28"/>
        </w:rPr>
        <w:t>。按照《中国出入境检验检疫协会团体标准管理办法》规定，中国出入境检验检疫协会综合质量服务标准化技术委员会召开会议，组建起草小组，安排中国检验认证集团福建有限公司具体任务。</w:t>
      </w:r>
      <w:r>
        <w:rPr>
          <w:rFonts w:ascii="Times New Roman" w:eastAsia="方正仿宋简体" w:hAnsi="Times New Roman" w:cs="Times New Roman" w:hint="eastAsia"/>
          <w:color w:val="auto"/>
          <w:sz w:val="28"/>
          <w:szCs w:val="28"/>
        </w:rPr>
        <w:t xml:space="preserve"> </w:t>
      </w:r>
    </w:p>
    <w:p w14:paraId="71910590" w14:textId="7DD3431E" w:rsidR="00D5309B" w:rsidRPr="00D5309B" w:rsidRDefault="00D5309B" w:rsidP="00D5309B">
      <w:pPr>
        <w:spacing w:afterLines="50" w:after="120"/>
        <w:jc w:val="both"/>
        <w:rPr>
          <w:rFonts w:ascii="Times New Roman" w:eastAsia="方正仿宋简体" w:hAnsi="Times New Roman" w:cs="Times New Roman"/>
          <w:b/>
          <w:spacing w:val="-2"/>
          <w:sz w:val="28"/>
          <w:szCs w:val="28"/>
        </w:rPr>
      </w:pPr>
      <w:r>
        <w:rPr>
          <w:rFonts w:ascii="Times New Roman" w:eastAsia="方正仿宋简体" w:hAnsi="Times New Roman" w:cs="Times New Roman" w:hint="eastAsia"/>
          <w:b/>
          <w:spacing w:val="-2"/>
          <w:sz w:val="28"/>
          <w:szCs w:val="28"/>
        </w:rPr>
        <w:t>三</w:t>
      </w:r>
      <w:r w:rsidRPr="000B36FE">
        <w:rPr>
          <w:rFonts w:ascii="Times New Roman" w:eastAsia="方正仿宋简体" w:hAnsi="Times New Roman" w:cs="Times New Roman" w:hint="eastAsia"/>
          <w:b/>
          <w:spacing w:val="-2"/>
          <w:sz w:val="28"/>
          <w:szCs w:val="28"/>
        </w:rPr>
        <w:t>、</w:t>
      </w:r>
      <w:r w:rsidRPr="00D5309B">
        <w:rPr>
          <w:rFonts w:ascii="Times New Roman" w:eastAsia="方正仿宋简体" w:hAnsi="Times New Roman" w:cs="Times New Roman" w:hint="eastAsia"/>
          <w:b/>
          <w:spacing w:val="-2"/>
          <w:sz w:val="28"/>
          <w:szCs w:val="28"/>
        </w:rPr>
        <w:t>编制过程</w:t>
      </w:r>
      <w:r>
        <w:rPr>
          <w:rFonts w:ascii="Times New Roman" w:eastAsia="方正仿宋简体" w:hAnsi="Times New Roman" w:cs="Times New Roman" w:hint="eastAsia"/>
          <w:b/>
          <w:spacing w:val="-2"/>
          <w:sz w:val="28"/>
          <w:szCs w:val="28"/>
        </w:rPr>
        <w:t xml:space="preserve"> </w:t>
      </w:r>
      <w:r w:rsidR="00F31324">
        <w:rPr>
          <w:rFonts w:ascii="Times New Roman" w:eastAsia="方正仿宋简体" w:hAnsi="Times New Roman" w:cs="Times New Roman" w:hint="eastAsia"/>
          <w:b/>
          <w:spacing w:val="-2"/>
          <w:sz w:val="28"/>
          <w:szCs w:val="28"/>
        </w:rPr>
        <w:t xml:space="preserve"> </w:t>
      </w:r>
    </w:p>
    <w:p w14:paraId="137B2214" w14:textId="6BB834E7" w:rsidR="00D5309B" w:rsidRDefault="00D5309B" w:rsidP="00A74BF0">
      <w:pPr>
        <w:spacing w:afterLines="50" w:after="120"/>
        <w:ind w:firstLineChars="200" w:firstLine="558"/>
        <w:jc w:val="both"/>
        <w:rPr>
          <w:rFonts w:ascii="Times New Roman" w:eastAsia="方正仿宋简体" w:hAnsi="Times New Roman" w:cs="Times New Roman"/>
          <w:spacing w:val="-1"/>
          <w:sz w:val="28"/>
          <w:szCs w:val="28"/>
        </w:rPr>
      </w:pPr>
      <w:r w:rsidRPr="00D5309B">
        <w:rPr>
          <w:rFonts w:ascii="Times New Roman" w:eastAsia="方正仿宋简体" w:hAnsi="Times New Roman" w:cs="Times New Roman" w:hint="eastAsia"/>
          <w:spacing w:val="-1"/>
          <w:sz w:val="28"/>
          <w:szCs w:val="28"/>
        </w:rPr>
        <w:t>（一）预研阶段（</w:t>
      </w:r>
      <w:r w:rsidRPr="00D5309B">
        <w:rPr>
          <w:rFonts w:ascii="Times New Roman" w:eastAsia="方正仿宋简体" w:hAnsi="Times New Roman" w:cs="Times New Roman"/>
          <w:spacing w:val="-1"/>
          <w:sz w:val="28"/>
          <w:szCs w:val="28"/>
        </w:rPr>
        <w:t>202</w:t>
      </w:r>
      <w:r w:rsidR="00EA2BE0">
        <w:rPr>
          <w:rFonts w:ascii="Times New Roman" w:eastAsia="方正仿宋简体" w:hAnsi="Times New Roman" w:cs="Times New Roman" w:hint="eastAsia"/>
          <w:spacing w:val="-1"/>
          <w:sz w:val="28"/>
          <w:szCs w:val="28"/>
        </w:rPr>
        <w:t>5</w:t>
      </w:r>
      <w:r w:rsidRPr="00D5309B">
        <w:rPr>
          <w:rFonts w:ascii="Times New Roman" w:eastAsia="方正仿宋简体" w:hAnsi="Times New Roman" w:cs="Times New Roman" w:hint="eastAsia"/>
          <w:spacing w:val="-1"/>
          <w:sz w:val="28"/>
          <w:szCs w:val="28"/>
        </w:rPr>
        <w:t>年</w:t>
      </w:r>
      <w:r w:rsidR="008B637A">
        <w:rPr>
          <w:rFonts w:ascii="Times New Roman" w:eastAsia="方正仿宋简体" w:hAnsi="Times New Roman" w:cs="Times New Roman" w:hint="eastAsia"/>
          <w:spacing w:val="-1"/>
          <w:sz w:val="28"/>
          <w:szCs w:val="28"/>
        </w:rPr>
        <w:t>1</w:t>
      </w:r>
      <w:r w:rsidRPr="00D5309B">
        <w:rPr>
          <w:rFonts w:ascii="Times New Roman" w:eastAsia="方正仿宋简体" w:hAnsi="Times New Roman" w:cs="Times New Roman" w:hint="eastAsia"/>
          <w:spacing w:val="-1"/>
          <w:sz w:val="28"/>
          <w:szCs w:val="28"/>
        </w:rPr>
        <w:t>月—</w:t>
      </w:r>
      <w:r w:rsidRPr="00D5309B">
        <w:rPr>
          <w:rFonts w:ascii="Times New Roman" w:eastAsia="方正仿宋简体" w:hAnsi="Times New Roman" w:cs="Times New Roman"/>
          <w:spacing w:val="-1"/>
          <w:sz w:val="28"/>
          <w:szCs w:val="28"/>
        </w:rPr>
        <w:t>202</w:t>
      </w:r>
      <w:r w:rsidR="008B637A">
        <w:rPr>
          <w:rFonts w:ascii="Times New Roman" w:eastAsia="方正仿宋简体" w:hAnsi="Times New Roman" w:cs="Times New Roman" w:hint="eastAsia"/>
          <w:spacing w:val="-1"/>
          <w:sz w:val="28"/>
          <w:szCs w:val="28"/>
        </w:rPr>
        <w:t>5</w:t>
      </w:r>
      <w:r w:rsidRPr="00D5309B">
        <w:rPr>
          <w:rFonts w:ascii="Times New Roman" w:eastAsia="方正仿宋简体" w:hAnsi="Times New Roman" w:cs="Times New Roman" w:hint="eastAsia"/>
          <w:spacing w:val="-1"/>
          <w:sz w:val="28"/>
          <w:szCs w:val="28"/>
        </w:rPr>
        <w:t>年</w:t>
      </w:r>
      <w:r w:rsidR="00EA2BE0">
        <w:rPr>
          <w:rFonts w:ascii="Times New Roman" w:eastAsia="方正仿宋简体" w:hAnsi="Times New Roman" w:cs="Times New Roman" w:hint="eastAsia"/>
          <w:spacing w:val="-1"/>
          <w:sz w:val="28"/>
          <w:szCs w:val="28"/>
        </w:rPr>
        <w:t>6</w:t>
      </w:r>
      <w:r w:rsidRPr="00D5309B">
        <w:rPr>
          <w:rFonts w:ascii="Times New Roman" w:eastAsia="方正仿宋简体" w:hAnsi="Times New Roman" w:cs="Times New Roman" w:hint="eastAsia"/>
          <w:spacing w:val="-1"/>
          <w:sz w:val="28"/>
          <w:szCs w:val="28"/>
        </w:rPr>
        <w:t>月）</w:t>
      </w:r>
    </w:p>
    <w:p w14:paraId="3A8C446B" w14:textId="3F8C5655" w:rsidR="00D5309B" w:rsidRDefault="001D3CC3" w:rsidP="00A74BF0">
      <w:pPr>
        <w:spacing w:afterLines="50" w:after="120"/>
        <w:ind w:firstLineChars="200" w:firstLine="558"/>
        <w:jc w:val="both"/>
        <w:rPr>
          <w:rFonts w:ascii="Times New Roman" w:eastAsia="方正仿宋简体" w:hAnsi="Times New Roman" w:cs="Times New Roman"/>
          <w:spacing w:val="-1"/>
          <w:sz w:val="28"/>
          <w:szCs w:val="28"/>
        </w:rPr>
      </w:pPr>
      <w:r>
        <w:rPr>
          <w:rFonts w:ascii="Times New Roman" w:eastAsia="方正仿宋简体" w:hAnsi="Times New Roman" w:cs="Times New Roman" w:hint="eastAsia"/>
          <w:spacing w:val="-1"/>
          <w:sz w:val="28"/>
          <w:szCs w:val="28"/>
        </w:rPr>
        <w:lastRenderedPageBreak/>
        <w:t>工作组</w:t>
      </w:r>
      <w:r w:rsidR="00905F09">
        <w:rPr>
          <w:rFonts w:ascii="Times New Roman" w:eastAsia="方正仿宋简体" w:hAnsi="Times New Roman" w:cs="Times New Roman" w:hint="eastAsia"/>
          <w:spacing w:val="-1"/>
          <w:sz w:val="28"/>
          <w:szCs w:val="28"/>
        </w:rPr>
        <w:t>以</w:t>
      </w:r>
      <w:r w:rsidR="00CF2507">
        <w:rPr>
          <w:rFonts w:ascii="Times New Roman" w:eastAsia="方正仿宋简体" w:hAnsi="Times New Roman" w:cs="Times New Roman" w:hint="eastAsia"/>
          <w:spacing w:val="-1"/>
          <w:sz w:val="28"/>
          <w:szCs w:val="28"/>
        </w:rPr>
        <w:t>国际海事组织</w:t>
      </w:r>
      <w:r w:rsidR="00905F09" w:rsidRPr="00905F09">
        <w:rPr>
          <w:rFonts w:ascii="Times New Roman" w:eastAsia="方正仿宋简体" w:hAnsi="Times New Roman" w:cs="Times New Roman" w:hint="eastAsia"/>
          <w:spacing w:val="-1"/>
          <w:sz w:val="28"/>
          <w:szCs w:val="28"/>
        </w:rPr>
        <w:t>《国际海运固体散货规则（</w:t>
      </w:r>
      <w:r w:rsidR="00905F09" w:rsidRPr="00905F09">
        <w:rPr>
          <w:rFonts w:ascii="Times New Roman" w:eastAsia="方正仿宋简体" w:hAnsi="Times New Roman" w:cs="Times New Roman"/>
          <w:spacing w:val="-1"/>
          <w:sz w:val="28"/>
          <w:szCs w:val="28"/>
        </w:rPr>
        <w:t>IMSBC Code</w:t>
      </w:r>
      <w:r w:rsidR="00905F09" w:rsidRPr="00905F09">
        <w:rPr>
          <w:rFonts w:ascii="Times New Roman" w:eastAsia="方正仿宋简体" w:hAnsi="Times New Roman" w:cs="Times New Roman" w:hint="eastAsia"/>
          <w:spacing w:val="-1"/>
          <w:sz w:val="28"/>
          <w:szCs w:val="28"/>
        </w:rPr>
        <w:t>）》</w:t>
      </w:r>
      <w:r w:rsidR="006C4248">
        <w:rPr>
          <w:rFonts w:ascii="Times New Roman" w:eastAsia="方正仿宋简体" w:hAnsi="Times New Roman" w:cs="Times New Roman" w:hint="eastAsia"/>
          <w:spacing w:val="-1"/>
          <w:sz w:val="28"/>
          <w:szCs w:val="28"/>
        </w:rPr>
        <w:t>及其</w:t>
      </w:r>
      <w:r w:rsidR="006C4248" w:rsidRPr="006C4248">
        <w:rPr>
          <w:rFonts w:ascii="Times New Roman" w:eastAsia="方正仿宋简体" w:hAnsi="Times New Roman" w:cs="Times New Roman"/>
          <w:spacing w:val="-1"/>
          <w:sz w:val="28"/>
          <w:szCs w:val="28"/>
        </w:rPr>
        <w:t>第</w:t>
      </w:r>
      <w:r w:rsidR="006C4248" w:rsidRPr="006C4248">
        <w:rPr>
          <w:rFonts w:ascii="Times New Roman" w:eastAsia="方正仿宋简体" w:hAnsi="Times New Roman" w:cs="Times New Roman"/>
          <w:spacing w:val="-1"/>
          <w:sz w:val="28"/>
          <w:szCs w:val="28"/>
        </w:rPr>
        <w:t>04-17</w:t>
      </w:r>
      <w:r w:rsidR="006C4248" w:rsidRPr="006C4248">
        <w:rPr>
          <w:rFonts w:ascii="Times New Roman" w:eastAsia="方正仿宋简体" w:hAnsi="Times New Roman" w:cs="Times New Roman"/>
          <w:spacing w:val="-1"/>
          <w:sz w:val="28"/>
          <w:szCs w:val="28"/>
        </w:rPr>
        <w:t>修正案</w:t>
      </w:r>
      <w:r w:rsidR="00905F09">
        <w:rPr>
          <w:rFonts w:ascii="Times New Roman" w:eastAsia="方正仿宋简体" w:hAnsi="Times New Roman" w:cs="Times New Roman" w:hint="eastAsia"/>
          <w:spacing w:val="-1"/>
          <w:sz w:val="28"/>
          <w:szCs w:val="28"/>
        </w:rPr>
        <w:t>为基础，</w:t>
      </w:r>
      <w:r w:rsidR="00CF2507">
        <w:rPr>
          <w:rFonts w:ascii="Times New Roman" w:eastAsia="方正仿宋简体" w:hAnsi="Times New Roman" w:cs="Times New Roman" w:hint="eastAsia"/>
          <w:spacing w:val="-1"/>
          <w:sz w:val="28"/>
          <w:szCs w:val="28"/>
        </w:rPr>
        <w:t>以</w:t>
      </w:r>
      <w:r w:rsidR="00905F09" w:rsidRPr="00905F09">
        <w:rPr>
          <w:rFonts w:ascii="Times New Roman" w:eastAsia="方正仿宋简体" w:hAnsi="Times New Roman" w:cs="Times New Roman" w:hint="eastAsia"/>
          <w:spacing w:val="-1"/>
          <w:sz w:val="28"/>
          <w:szCs w:val="28"/>
        </w:rPr>
        <w:t>交通运输部</w:t>
      </w:r>
      <w:r w:rsidR="00905F09">
        <w:rPr>
          <w:rFonts w:ascii="Times New Roman" w:eastAsia="方正仿宋简体" w:hAnsi="Times New Roman" w:cs="Times New Roman" w:hint="eastAsia"/>
          <w:spacing w:val="-1"/>
          <w:sz w:val="28"/>
          <w:szCs w:val="28"/>
        </w:rPr>
        <w:t>海事局</w:t>
      </w:r>
      <w:r w:rsidR="00905F09" w:rsidRPr="00905F09">
        <w:rPr>
          <w:rFonts w:ascii="Times New Roman" w:eastAsia="方正仿宋简体" w:hAnsi="Times New Roman" w:cs="Times New Roman" w:hint="eastAsia"/>
          <w:spacing w:val="-1"/>
          <w:sz w:val="28"/>
          <w:szCs w:val="28"/>
        </w:rPr>
        <w:t>发布《关于公布水路运输易流态化固体散装货物安全管理规定的通知》</w:t>
      </w:r>
      <w:r w:rsidR="00FB36FD">
        <w:rPr>
          <w:rFonts w:ascii="Times New Roman" w:eastAsia="方正仿宋简体" w:hAnsi="Times New Roman" w:cs="Times New Roman" w:hint="eastAsia"/>
          <w:spacing w:val="-1"/>
          <w:sz w:val="28"/>
          <w:szCs w:val="28"/>
        </w:rPr>
        <w:t>为导向，</w:t>
      </w:r>
      <w:r w:rsidR="00B83BDE">
        <w:rPr>
          <w:rFonts w:ascii="Times New Roman" w:eastAsia="方正仿宋简体" w:hAnsi="Times New Roman" w:cs="Times New Roman" w:hint="eastAsia"/>
          <w:spacing w:val="-1"/>
          <w:sz w:val="28"/>
          <w:szCs w:val="28"/>
        </w:rPr>
        <w:t>联合福建海事局对辖区内易流态化</w:t>
      </w:r>
      <w:r w:rsidR="006C4248">
        <w:rPr>
          <w:rFonts w:ascii="Times New Roman" w:eastAsia="方正仿宋简体" w:hAnsi="Times New Roman" w:cs="Times New Roman" w:hint="eastAsia"/>
          <w:spacing w:val="-1"/>
          <w:sz w:val="28"/>
          <w:szCs w:val="28"/>
        </w:rPr>
        <w:t>散装煤炭</w:t>
      </w:r>
      <w:r w:rsidR="00B83BDE">
        <w:rPr>
          <w:rFonts w:ascii="Times New Roman" w:eastAsia="方正仿宋简体" w:hAnsi="Times New Roman" w:cs="Times New Roman" w:hint="eastAsia"/>
          <w:spacing w:val="-1"/>
          <w:sz w:val="28"/>
          <w:szCs w:val="28"/>
        </w:rPr>
        <w:t>进行摸底，确定监管要求、吞吐量情况，</w:t>
      </w:r>
      <w:r w:rsidR="00CF2507">
        <w:rPr>
          <w:rFonts w:ascii="Times New Roman" w:eastAsia="方正仿宋简体" w:hAnsi="Times New Roman" w:cs="Times New Roman" w:hint="eastAsia"/>
          <w:spacing w:val="-1"/>
          <w:sz w:val="28"/>
          <w:szCs w:val="28"/>
        </w:rPr>
        <w:t>结合</w:t>
      </w:r>
      <w:r w:rsidR="00CF2507" w:rsidRPr="00CF2507">
        <w:rPr>
          <w:rFonts w:ascii="Times New Roman" w:eastAsia="方正仿宋简体" w:hAnsi="Times New Roman" w:cs="Times New Roman" w:hint="eastAsia"/>
          <w:spacing w:val="-1"/>
          <w:sz w:val="28"/>
          <w:szCs w:val="28"/>
        </w:rPr>
        <w:t>中国中检福建公司近</w:t>
      </w:r>
      <w:r w:rsidR="00CF2507" w:rsidRPr="00CF2507">
        <w:rPr>
          <w:rFonts w:ascii="Times New Roman" w:eastAsia="方正仿宋简体" w:hAnsi="Times New Roman" w:cs="Times New Roman"/>
          <w:spacing w:val="-1"/>
          <w:sz w:val="28"/>
          <w:szCs w:val="28"/>
        </w:rPr>
        <w:t>15</w:t>
      </w:r>
      <w:r w:rsidR="00CF2507" w:rsidRPr="00CF2507">
        <w:rPr>
          <w:rFonts w:ascii="Times New Roman" w:eastAsia="方正仿宋简体" w:hAnsi="Times New Roman" w:cs="Times New Roman" w:hint="eastAsia"/>
          <w:spacing w:val="-1"/>
          <w:sz w:val="28"/>
          <w:szCs w:val="28"/>
        </w:rPr>
        <w:t>年易流态化固体散装货物适运水分限量检验与研究，确定了</w:t>
      </w:r>
      <w:r w:rsidR="00CF2507">
        <w:rPr>
          <w:rFonts w:ascii="Times New Roman" w:eastAsia="方正仿宋简体" w:hAnsi="Times New Roman" w:cs="Times New Roman" w:hint="eastAsia"/>
          <w:spacing w:val="-1"/>
          <w:sz w:val="28"/>
          <w:szCs w:val="28"/>
        </w:rPr>
        <w:t>标准</w:t>
      </w:r>
      <w:r w:rsidR="00CF2507" w:rsidRPr="00CF2507">
        <w:rPr>
          <w:rFonts w:ascii="Times New Roman" w:eastAsia="方正仿宋简体" w:hAnsi="Times New Roman" w:cs="Times New Roman" w:hint="eastAsia"/>
          <w:spacing w:val="-1"/>
          <w:sz w:val="28"/>
          <w:szCs w:val="28"/>
        </w:rPr>
        <w:t>制定的必要性和可行性。</w:t>
      </w:r>
    </w:p>
    <w:p w14:paraId="19BBEF74" w14:textId="2A38703D" w:rsidR="00CF2507" w:rsidRDefault="00CF2507" w:rsidP="00CF2507">
      <w:pPr>
        <w:spacing w:afterLines="50" w:after="120"/>
        <w:ind w:firstLineChars="200" w:firstLine="558"/>
        <w:jc w:val="both"/>
        <w:rPr>
          <w:rFonts w:ascii="Times New Roman" w:eastAsia="方正仿宋简体" w:hAnsi="Times New Roman" w:cs="Times New Roman"/>
          <w:spacing w:val="-1"/>
          <w:sz w:val="28"/>
          <w:szCs w:val="28"/>
        </w:rPr>
      </w:pPr>
      <w:r w:rsidRPr="00D5309B">
        <w:rPr>
          <w:rFonts w:ascii="Times New Roman" w:eastAsia="方正仿宋简体" w:hAnsi="Times New Roman" w:cs="Times New Roman" w:hint="eastAsia"/>
          <w:spacing w:val="-1"/>
          <w:sz w:val="28"/>
          <w:szCs w:val="28"/>
        </w:rPr>
        <w:t>（</w:t>
      </w:r>
      <w:r>
        <w:rPr>
          <w:rFonts w:ascii="Times New Roman" w:eastAsia="方正仿宋简体" w:hAnsi="Times New Roman" w:cs="Times New Roman" w:hint="eastAsia"/>
          <w:spacing w:val="-1"/>
          <w:sz w:val="28"/>
          <w:szCs w:val="28"/>
        </w:rPr>
        <w:t>二</w:t>
      </w:r>
      <w:r w:rsidRPr="00D5309B">
        <w:rPr>
          <w:rFonts w:ascii="Times New Roman" w:eastAsia="方正仿宋简体" w:hAnsi="Times New Roman" w:cs="Times New Roman" w:hint="eastAsia"/>
          <w:spacing w:val="-1"/>
          <w:sz w:val="28"/>
          <w:szCs w:val="28"/>
        </w:rPr>
        <w:t>）</w:t>
      </w:r>
      <w:r w:rsidRPr="00CF2507">
        <w:rPr>
          <w:rFonts w:ascii="Times New Roman" w:eastAsia="方正仿宋简体" w:hAnsi="Times New Roman" w:cs="Times New Roman" w:hint="eastAsia"/>
          <w:spacing w:val="-1"/>
          <w:sz w:val="28"/>
          <w:szCs w:val="28"/>
        </w:rPr>
        <w:t>起草阶段</w:t>
      </w:r>
      <w:r w:rsidRPr="00D5309B">
        <w:rPr>
          <w:rFonts w:ascii="Times New Roman" w:eastAsia="方正仿宋简体" w:hAnsi="Times New Roman" w:cs="Times New Roman" w:hint="eastAsia"/>
          <w:spacing w:val="-1"/>
          <w:sz w:val="28"/>
          <w:szCs w:val="28"/>
        </w:rPr>
        <w:t>（</w:t>
      </w:r>
      <w:r w:rsidRPr="00D5309B">
        <w:rPr>
          <w:rFonts w:ascii="Times New Roman" w:eastAsia="方正仿宋简体" w:hAnsi="Times New Roman" w:cs="Times New Roman"/>
          <w:spacing w:val="-1"/>
          <w:sz w:val="28"/>
          <w:szCs w:val="28"/>
        </w:rPr>
        <w:t>202</w:t>
      </w:r>
      <w:r w:rsidR="00E04DEF">
        <w:rPr>
          <w:rFonts w:ascii="Times New Roman" w:eastAsia="方正仿宋简体" w:hAnsi="Times New Roman" w:cs="Times New Roman" w:hint="eastAsia"/>
          <w:spacing w:val="-1"/>
          <w:sz w:val="28"/>
          <w:szCs w:val="28"/>
        </w:rPr>
        <w:t>5</w:t>
      </w:r>
      <w:r w:rsidRPr="00D5309B">
        <w:rPr>
          <w:rFonts w:ascii="Times New Roman" w:eastAsia="方正仿宋简体" w:hAnsi="Times New Roman" w:cs="Times New Roman" w:hint="eastAsia"/>
          <w:spacing w:val="-1"/>
          <w:sz w:val="28"/>
          <w:szCs w:val="28"/>
        </w:rPr>
        <w:t>年</w:t>
      </w:r>
      <w:r w:rsidR="00EA2BE0">
        <w:rPr>
          <w:rFonts w:ascii="Times New Roman" w:eastAsia="方正仿宋简体" w:hAnsi="Times New Roman" w:cs="Times New Roman" w:hint="eastAsia"/>
          <w:spacing w:val="-1"/>
          <w:sz w:val="28"/>
          <w:szCs w:val="28"/>
        </w:rPr>
        <w:t>7</w:t>
      </w:r>
      <w:r w:rsidRPr="00D5309B">
        <w:rPr>
          <w:rFonts w:ascii="Times New Roman" w:eastAsia="方正仿宋简体" w:hAnsi="Times New Roman" w:cs="Times New Roman" w:hint="eastAsia"/>
          <w:spacing w:val="-1"/>
          <w:sz w:val="28"/>
          <w:szCs w:val="28"/>
        </w:rPr>
        <w:t>月—</w:t>
      </w:r>
      <w:r w:rsidRPr="00D5309B">
        <w:rPr>
          <w:rFonts w:ascii="Times New Roman" w:eastAsia="方正仿宋简体" w:hAnsi="Times New Roman" w:cs="Times New Roman"/>
          <w:spacing w:val="-1"/>
          <w:sz w:val="28"/>
          <w:szCs w:val="28"/>
        </w:rPr>
        <w:t>202</w:t>
      </w:r>
      <w:r w:rsidR="008B637A">
        <w:rPr>
          <w:rFonts w:ascii="Times New Roman" w:eastAsia="方正仿宋简体" w:hAnsi="Times New Roman" w:cs="Times New Roman" w:hint="eastAsia"/>
          <w:spacing w:val="-1"/>
          <w:sz w:val="28"/>
          <w:szCs w:val="28"/>
        </w:rPr>
        <w:t>6</w:t>
      </w:r>
      <w:r w:rsidRPr="00D5309B">
        <w:rPr>
          <w:rFonts w:ascii="Times New Roman" w:eastAsia="方正仿宋简体" w:hAnsi="Times New Roman" w:cs="Times New Roman" w:hint="eastAsia"/>
          <w:spacing w:val="-1"/>
          <w:sz w:val="28"/>
          <w:szCs w:val="28"/>
        </w:rPr>
        <w:t>年</w:t>
      </w:r>
      <w:r w:rsidR="00C47960">
        <w:rPr>
          <w:rFonts w:ascii="Times New Roman" w:eastAsia="方正仿宋简体" w:hAnsi="Times New Roman" w:cs="Times New Roman" w:hint="eastAsia"/>
          <w:spacing w:val="-1"/>
          <w:sz w:val="28"/>
          <w:szCs w:val="28"/>
        </w:rPr>
        <w:t>5</w:t>
      </w:r>
      <w:r w:rsidRPr="00D5309B">
        <w:rPr>
          <w:rFonts w:ascii="Times New Roman" w:eastAsia="方正仿宋简体" w:hAnsi="Times New Roman" w:cs="Times New Roman" w:hint="eastAsia"/>
          <w:spacing w:val="-1"/>
          <w:sz w:val="28"/>
          <w:szCs w:val="28"/>
        </w:rPr>
        <w:t>月）</w:t>
      </w:r>
    </w:p>
    <w:p w14:paraId="046A7508" w14:textId="1539F922" w:rsidR="00B83BDE" w:rsidRDefault="00B83BDE" w:rsidP="00CF2507">
      <w:pPr>
        <w:spacing w:afterLines="50" w:after="120"/>
        <w:ind w:firstLineChars="200" w:firstLine="558"/>
        <w:jc w:val="both"/>
        <w:rPr>
          <w:rFonts w:ascii="Times New Roman" w:eastAsia="方正仿宋简体" w:hAnsi="Times New Roman" w:cs="Times New Roman"/>
          <w:spacing w:val="-1"/>
          <w:sz w:val="28"/>
          <w:szCs w:val="28"/>
        </w:rPr>
      </w:pPr>
      <w:r>
        <w:rPr>
          <w:rFonts w:ascii="Times New Roman" w:eastAsia="方正仿宋简体" w:hAnsi="Times New Roman" w:cs="Times New Roman" w:hint="eastAsia"/>
          <w:spacing w:val="-1"/>
          <w:sz w:val="28"/>
          <w:szCs w:val="28"/>
        </w:rPr>
        <w:t>工作组对</w:t>
      </w:r>
      <w:r w:rsidRPr="00B83BDE">
        <w:rPr>
          <w:rFonts w:ascii="Times New Roman" w:eastAsia="方正仿宋简体" w:hAnsi="Times New Roman" w:cs="Times New Roman" w:hint="eastAsia"/>
          <w:spacing w:val="-1"/>
          <w:sz w:val="28"/>
          <w:szCs w:val="28"/>
        </w:rPr>
        <w:t>预研阶段</w:t>
      </w:r>
      <w:r>
        <w:rPr>
          <w:rFonts w:ascii="Times New Roman" w:eastAsia="方正仿宋简体" w:hAnsi="Times New Roman" w:cs="Times New Roman" w:hint="eastAsia"/>
          <w:spacing w:val="-1"/>
          <w:sz w:val="28"/>
          <w:szCs w:val="28"/>
        </w:rPr>
        <w:t>各项工作情况</w:t>
      </w:r>
      <w:r w:rsidR="00576BDD">
        <w:rPr>
          <w:rFonts w:ascii="Times New Roman" w:eastAsia="方正仿宋简体" w:hAnsi="Times New Roman" w:cs="Times New Roman" w:hint="eastAsia"/>
          <w:spacing w:val="-1"/>
          <w:sz w:val="28"/>
          <w:szCs w:val="28"/>
        </w:rPr>
        <w:t>做</w:t>
      </w:r>
      <w:r>
        <w:rPr>
          <w:rFonts w:ascii="Times New Roman" w:eastAsia="方正仿宋简体" w:hAnsi="Times New Roman" w:cs="Times New Roman" w:hint="eastAsia"/>
          <w:spacing w:val="-1"/>
          <w:sz w:val="28"/>
          <w:szCs w:val="28"/>
        </w:rPr>
        <w:t>汇总评估，</w:t>
      </w:r>
      <w:r w:rsidR="00576BDD">
        <w:rPr>
          <w:rFonts w:ascii="Times New Roman" w:eastAsia="方正仿宋简体" w:hAnsi="Times New Roman" w:cs="Times New Roman" w:hint="eastAsia"/>
          <w:spacing w:val="-1"/>
          <w:sz w:val="28"/>
          <w:szCs w:val="28"/>
        </w:rPr>
        <w:t>开展</w:t>
      </w:r>
      <w:r w:rsidR="00572DD9">
        <w:rPr>
          <w:rFonts w:ascii="Times New Roman" w:eastAsia="方正仿宋简体" w:hAnsi="Times New Roman" w:cs="Times New Roman" w:hint="eastAsia"/>
          <w:spacing w:val="-1"/>
          <w:sz w:val="28"/>
          <w:szCs w:val="28"/>
        </w:rPr>
        <w:t>方法研讨会</w:t>
      </w:r>
      <w:r w:rsidR="003C5302">
        <w:rPr>
          <w:rFonts w:ascii="Times New Roman" w:eastAsia="方正仿宋简体" w:hAnsi="Times New Roman" w:cs="Times New Roman" w:hint="eastAsia"/>
          <w:spacing w:val="-1"/>
          <w:sz w:val="28"/>
          <w:szCs w:val="28"/>
        </w:rPr>
        <w:t>。</w:t>
      </w:r>
      <w:r w:rsidR="00335533" w:rsidRPr="00335533">
        <w:rPr>
          <w:rFonts w:ascii="Times New Roman" w:eastAsia="方正仿宋简体" w:hAnsi="Times New Roman" w:cs="Times New Roman" w:hint="eastAsia"/>
          <w:spacing w:val="-1"/>
          <w:sz w:val="28"/>
          <w:szCs w:val="28"/>
        </w:rPr>
        <w:t>对海事主管部门监管的易流态化散装</w:t>
      </w:r>
      <w:r w:rsidR="006C4248">
        <w:rPr>
          <w:rFonts w:ascii="Times New Roman" w:eastAsia="方正仿宋简体" w:hAnsi="Times New Roman" w:cs="Times New Roman" w:hint="eastAsia"/>
          <w:spacing w:val="-1"/>
          <w:sz w:val="28"/>
          <w:szCs w:val="28"/>
        </w:rPr>
        <w:t>煤炭</w:t>
      </w:r>
      <w:r w:rsidR="00335533" w:rsidRPr="00335533">
        <w:rPr>
          <w:rFonts w:ascii="Times New Roman" w:eastAsia="方正仿宋简体" w:hAnsi="Times New Roman" w:cs="Times New Roman" w:hint="eastAsia"/>
          <w:spacing w:val="-1"/>
          <w:sz w:val="28"/>
          <w:szCs w:val="28"/>
        </w:rPr>
        <w:t>适运水分限量的测定方法技术现状与发展进行全面调研，同时</w:t>
      </w:r>
      <w:r w:rsidR="003C5302">
        <w:rPr>
          <w:rFonts w:ascii="Times New Roman" w:eastAsia="方正仿宋简体" w:hAnsi="Times New Roman" w:cs="Times New Roman" w:hint="eastAsia"/>
          <w:spacing w:val="-1"/>
          <w:sz w:val="28"/>
          <w:szCs w:val="28"/>
        </w:rPr>
        <w:t>对</w:t>
      </w:r>
      <w:r w:rsidR="00335533" w:rsidRPr="00335533">
        <w:rPr>
          <w:rFonts w:ascii="Times New Roman" w:eastAsia="方正仿宋简体" w:hAnsi="Times New Roman" w:cs="Times New Roman" w:hint="eastAsia"/>
          <w:spacing w:val="-1"/>
          <w:sz w:val="28"/>
          <w:szCs w:val="28"/>
        </w:rPr>
        <w:t>查阅</w:t>
      </w:r>
      <w:r w:rsidR="003C5302">
        <w:rPr>
          <w:rFonts w:ascii="Times New Roman" w:eastAsia="方正仿宋简体" w:hAnsi="Times New Roman" w:cs="Times New Roman" w:hint="eastAsia"/>
          <w:spacing w:val="-1"/>
          <w:sz w:val="28"/>
          <w:szCs w:val="28"/>
        </w:rPr>
        <w:t>的</w:t>
      </w:r>
      <w:r w:rsidR="00335533" w:rsidRPr="00335533">
        <w:rPr>
          <w:rFonts w:ascii="Times New Roman" w:eastAsia="方正仿宋简体" w:hAnsi="Times New Roman" w:cs="Times New Roman" w:hint="eastAsia"/>
          <w:spacing w:val="-1"/>
          <w:sz w:val="28"/>
          <w:szCs w:val="28"/>
        </w:rPr>
        <w:t>相关标准和国内外技术资料进行研究分析、查证</w:t>
      </w:r>
      <w:r w:rsidR="003C5302">
        <w:rPr>
          <w:rFonts w:ascii="Times New Roman" w:eastAsia="方正仿宋简体" w:hAnsi="Times New Roman" w:cs="Times New Roman" w:hint="eastAsia"/>
          <w:spacing w:val="-1"/>
          <w:sz w:val="28"/>
          <w:szCs w:val="28"/>
        </w:rPr>
        <w:t>等</w:t>
      </w:r>
      <w:r w:rsidR="00335533" w:rsidRPr="00335533">
        <w:rPr>
          <w:rFonts w:ascii="Times New Roman" w:eastAsia="方正仿宋简体" w:hAnsi="Times New Roman" w:cs="Times New Roman" w:hint="eastAsia"/>
          <w:spacing w:val="-1"/>
          <w:sz w:val="28"/>
          <w:szCs w:val="28"/>
        </w:rPr>
        <w:t>工作，结合实际应用经验，进行全面总结和归纳。</w:t>
      </w:r>
      <w:r w:rsidR="003C5302" w:rsidRPr="00335533">
        <w:rPr>
          <w:rFonts w:ascii="Times New Roman" w:eastAsia="方正仿宋简体" w:hAnsi="Times New Roman" w:cs="Times New Roman"/>
          <w:spacing w:val="-1"/>
          <w:sz w:val="28"/>
          <w:szCs w:val="28"/>
        </w:rPr>
        <w:t>202</w:t>
      </w:r>
      <w:r w:rsidR="009329F0">
        <w:rPr>
          <w:rFonts w:ascii="Times New Roman" w:eastAsia="方正仿宋简体" w:hAnsi="Times New Roman" w:cs="Times New Roman" w:hint="eastAsia"/>
          <w:spacing w:val="-1"/>
          <w:sz w:val="28"/>
          <w:szCs w:val="28"/>
        </w:rPr>
        <w:t>6</w:t>
      </w:r>
      <w:r w:rsidR="003C5302" w:rsidRPr="00335533">
        <w:rPr>
          <w:rFonts w:ascii="Times New Roman" w:eastAsia="方正仿宋简体" w:hAnsi="Times New Roman" w:cs="Times New Roman" w:hint="eastAsia"/>
          <w:spacing w:val="-1"/>
          <w:sz w:val="28"/>
          <w:szCs w:val="28"/>
        </w:rPr>
        <w:t>年</w:t>
      </w:r>
      <w:r w:rsidR="00EA2BE0">
        <w:rPr>
          <w:rFonts w:ascii="Times New Roman" w:eastAsia="方正仿宋简体" w:hAnsi="Times New Roman" w:cs="Times New Roman" w:hint="eastAsia"/>
          <w:spacing w:val="-1"/>
          <w:sz w:val="28"/>
          <w:szCs w:val="28"/>
        </w:rPr>
        <w:t>1</w:t>
      </w:r>
      <w:r w:rsidR="003C5302" w:rsidRPr="00335533">
        <w:rPr>
          <w:rFonts w:ascii="Times New Roman" w:eastAsia="方正仿宋简体" w:hAnsi="Times New Roman" w:cs="Times New Roman" w:hint="eastAsia"/>
          <w:spacing w:val="-1"/>
          <w:sz w:val="28"/>
          <w:szCs w:val="28"/>
        </w:rPr>
        <w:t>月，邀请中国检验认证集团厦门有限公司，中国检验认证集团青岛有限公司，方格检测技术（青岛）有限公司，中国检验认证集团江门有限公司，中国检验认证集团舟山有限公司，以及起草单位中国检验认证集团福建有限公司</w:t>
      </w:r>
      <w:r w:rsidR="003C5302" w:rsidRPr="00335533">
        <w:rPr>
          <w:rFonts w:ascii="Times New Roman" w:eastAsia="方正仿宋简体" w:hAnsi="Times New Roman" w:cs="Times New Roman"/>
          <w:spacing w:val="-1"/>
          <w:sz w:val="28"/>
          <w:szCs w:val="28"/>
        </w:rPr>
        <w:t>6</w:t>
      </w:r>
      <w:r w:rsidR="003C5302" w:rsidRPr="00335533">
        <w:rPr>
          <w:rFonts w:ascii="Times New Roman" w:eastAsia="方正仿宋简体" w:hAnsi="Times New Roman" w:cs="Times New Roman" w:hint="eastAsia"/>
          <w:spacing w:val="-1"/>
          <w:sz w:val="28"/>
          <w:szCs w:val="28"/>
        </w:rPr>
        <w:t>个实验室进行了共同验证试验，</w:t>
      </w:r>
      <w:r w:rsidR="00C47960">
        <w:rPr>
          <w:rFonts w:ascii="Times New Roman" w:eastAsia="方正仿宋简体" w:hAnsi="Times New Roman" w:cs="Times New Roman" w:hint="eastAsia"/>
          <w:spacing w:val="-1"/>
          <w:sz w:val="28"/>
          <w:szCs w:val="28"/>
        </w:rPr>
        <w:t>5</w:t>
      </w:r>
      <w:r w:rsidR="003C5302" w:rsidRPr="00335533">
        <w:rPr>
          <w:rFonts w:ascii="Times New Roman" w:eastAsia="方正仿宋简体" w:hAnsi="Times New Roman" w:cs="Times New Roman" w:hint="eastAsia"/>
          <w:spacing w:val="-1"/>
          <w:sz w:val="28"/>
          <w:szCs w:val="28"/>
        </w:rPr>
        <w:t>月汇总验证数据</w:t>
      </w:r>
      <w:r w:rsidR="003C5302">
        <w:rPr>
          <w:rFonts w:ascii="Times New Roman" w:eastAsia="方正仿宋简体" w:hAnsi="Times New Roman" w:cs="Times New Roman" w:hint="eastAsia"/>
          <w:spacing w:val="-1"/>
          <w:sz w:val="28"/>
          <w:szCs w:val="28"/>
        </w:rPr>
        <w:t>完成</w:t>
      </w:r>
      <w:r w:rsidR="003C5302" w:rsidRPr="00335533">
        <w:rPr>
          <w:rFonts w:ascii="Times New Roman" w:eastAsia="方正仿宋简体" w:hAnsi="Times New Roman" w:cs="Times New Roman" w:hint="eastAsia"/>
          <w:spacing w:val="-1"/>
          <w:sz w:val="28"/>
          <w:szCs w:val="28"/>
        </w:rPr>
        <w:t>精密度实验报告</w:t>
      </w:r>
      <w:r w:rsidR="003C5302">
        <w:rPr>
          <w:rFonts w:ascii="Times New Roman" w:eastAsia="方正仿宋简体" w:hAnsi="Times New Roman" w:cs="Times New Roman" w:hint="eastAsia"/>
          <w:spacing w:val="-1"/>
          <w:sz w:val="28"/>
          <w:szCs w:val="28"/>
        </w:rPr>
        <w:t>。</w:t>
      </w:r>
      <w:r w:rsidR="002B76FF" w:rsidRPr="000B36FE">
        <w:rPr>
          <w:rFonts w:ascii="Times New Roman" w:eastAsia="方正仿宋简体" w:hAnsi="Times New Roman" w:cs="Times New Roman"/>
          <w:spacing w:val="4"/>
          <w:sz w:val="28"/>
          <w:szCs w:val="28"/>
        </w:rPr>
        <w:t>由</w:t>
      </w:r>
      <w:r w:rsidR="002B76FF" w:rsidRPr="000B36FE">
        <w:rPr>
          <w:rFonts w:ascii="Times New Roman" w:eastAsia="方正仿宋简体" w:hAnsi="Times New Roman" w:cs="Times New Roman" w:hint="eastAsia"/>
          <w:color w:val="auto"/>
          <w:sz w:val="28"/>
          <w:szCs w:val="28"/>
        </w:rPr>
        <w:t>中国检验认证集团福建有限公司</w:t>
      </w:r>
      <w:r w:rsidR="002B76FF" w:rsidRPr="000B36FE">
        <w:rPr>
          <w:rFonts w:ascii="Times New Roman" w:eastAsia="方正仿宋简体" w:hAnsi="Times New Roman" w:cs="Times New Roman"/>
          <w:spacing w:val="-2"/>
          <w:sz w:val="28"/>
          <w:szCs w:val="28"/>
        </w:rPr>
        <w:t>为组长单位，负责主要起草</w:t>
      </w:r>
      <w:r w:rsidR="002B76FF" w:rsidRPr="000B36FE">
        <w:rPr>
          <w:rFonts w:ascii="Times New Roman" w:eastAsia="方正仿宋简体" w:hAnsi="Times New Roman" w:cs="Times New Roman"/>
          <w:spacing w:val="-1"/>
          <w:sz w:val="28"/>
          <w:szCs w:val="28"/>
        </w:rPr>
        <w:t>工作</w:t>
      </w:r>
      <w:r w:rsidR="002B76FF">
        <w:rPr>
          <w:rFonts w:ascii="Times New Roman" w:eastAsia="方正仿宋简体" w:hAnsi="Times New Roman" w:cs="Times New Roman" w:hint="eastAsia"/>
          <w:spacing w:val="-1"/>
          <w:sz w:val="28"/>
          <w:szCs w:val="28"/>
        </w:rPr>
        <w:t>，协助起草单位有</w:t>
      </w:r>
      <w:r w:rsidR="002B76FF" w:rsidRPr="002B76FF">
        <w:rPr>
          <w:rFonts w:ascii="Times New Roman" w:eastAsia="方正仿宋简体" w:hAnsi="Times New Roman" w:cs="Times New Roman" w:hint="eastAsia"/>
          <w:spacing w:val="-1"/>
          <w:sz w:val="28"/>
          <w:szCs w:val="28"/>
        </w:rPr>
        <w:t>中国检验认证集团检验公司、中国检验认证集团研究院、交通运输部福建海事局、青岛垚鑫智能科技有限公司、集美大学</w:t>
      </w:r>
      <w:r w:rsidR="002B76FF">
        <w:rPr>
          <w:rFonts w:ascii="Times New Roman" w:eastAsia="方正仿宋简体" w:hAnsi="Times New Roman" w:cs="Times New Roman" w:hint="eastAsia"/>
          <w:spacing w:val="-1"/>
          <w:sz w:val="28"/>
          <w:szCs w:val="28"/>
        </w:rPr>
        <w:t>共同</w:t>
      </w:r>
      <w:r w:rsidR="00335533">
        <w:rPr>
          <w:rFonts w:ascii="Times New Roman" w:eastAsia="方正仿宋简体" w:hAnsi="Times New Roman" w:cs="Times New Roman" w:hint="eastAsia"/>
          <w:spacing w:val="-1"/>
          <w:sz w:val="28"/>
          <w:szCs w:val="28"/>
        </w:rPr>
        <w:t>形成</w:t>
      </w:r>
      <w:r w:rsidR="00335533" w:rsidRPr="00335533">
        <w:rPr>
          <w:rFonts w:ascii="Times New Roman" w:eastAsia="方正仿宋简体" w:hAnsi="Times New Roman" w:cs="Times New Roman" w:hint="eastAsia"/>
          <w:spacing w:val="-1"/>
          <w:sz w:val="28"/>
          <w:szCs w:val="28"/>
        </w:rPr>
        <w:t>《</w:t>
      </w:r>
      <w:r w:rsidR="00EA2BE0" w:rsidRPr="00EA2BE0">
        <w:rPr>
          <w:rFonts w:ascii="Times New Roman" w:eastAsia="方正仿宋简体" w:hAnsi="Times New Roman" w:cs="Times New Roman"/>
          <w:spacing w:val="-1"/>
          <w:sz w:val="28"/>
          <w:szCs w:val="28"/>
        </w:rPr>
        <w:t>散装煤炭适运水分限量的测定</w:t>
      </w:r>
      <w:r w:rsidR="00456E5A">
        <w:rPr>
          <w:rFonts w:ascii="Times New Roman" w:eastAsia="方正仿宋简体" w:hAnsi="Times New Roman" w:cs="Times New Roman" w:hint="eastAsia"/>
          <w:spacing w:val="-1"/>
          <w:sz w:val="28"/>
          <w:szCs w:val="28"/>
        </w:rPr>
        <w:t xml:space="preserve"> </w:t>
      </w:r>
      <w:r w:rsidR="00EA2BE0" w:rsidRPr="00EA2BE0">
        <w:rPr>
          <w:rFonts w:ascii="Times New Roman" w:eastAsia="方正仿宋简体" w:hAnsi="Times New Roman" w:cs="Times New Roman"/>
          <w:spacing w:val="-1"/>
          <w:sz w:val="28"/>
          <w:szCs w:val="28"/>
        </w:rPr>
        <w:t>压实曲线法</w:t>
      </w:r>
      <w:r w:rsidR="00335533" w:rsidRPr="00335533">
        <w:rPr>
          <w:rFonts w:ascii="Times New Roman" w:eastAsia="方正仿宋简体" w:hAnsi="Times New Roman" w:cs="Times New Roman" w:hint="eastAsia"/>
          <w:spacing w:val="-1"/>
          <w:sz w:val="28"/>
          <w:szCs w:val="28"/>
        </w:rPr>
        <w:t>》标准草案和编制说明初稿。</w:t>
      </w:r>
    </w:p>
    <w:p w14:paraId="511005AA" w14:textId="5D9A7043" w:rsidR="002B76FF" w:rsidRDefault="002B76FF" w:rsidP="002B76FF">
      <w:pPr>
        <w:spacing w:afterLines="50" w:after="120"/>
        <w:ind w:firstLineChars="200" w:firstLine="558"/>
        <w:jc w:val="both"/>
        <w:rPr>
          <w:rFonts w:ascii="Times New Roman" w:eastAsia="方正仿宋简体" w:hAnsi="Times New Roman" w:cs="Times New Roman"/>
          <w:spacing w:val="-1"/>
          <w:sz w:val="28"/>
          <w:szCs w:val="28"/>
        </w:rPr>
      </w:pPr>
      <w:r w:rsidRPr="002B76FF">
        <w:rPr>
          <w:rFonts w:ascii="Times New Roman" w:eastAsia="方正仿宋简体" w:hAnsi="Times New Roman" w:cs="Times New Roman" w:hint="eastAsia"/>
          <w:spacing w:val="-1"/>
          <w:sz w:val="28"/>
          <w:szCs w:val="28"/>
        </w:rPr>
        <w:t>（三）征求意见阶段</w:t>
      </w:r>
      <w:r w:rsidRPr="00D5309B">
        <w:rPr>
          <w:rFonts w:ascii="Times New Roman" w:eastAsia="方正仿宋简体" w:hAnsi="Times New Roman" w:cs="Times New Roman" w:hint="eastAsia"/>
          <w:spacing w:val="-1"/>
          <w:sz w:val="28"/>
          <w:szCs w:val="28"/>
        </w:rPr>
        <w:t>（</w:t>
      </w:r>
      <w:r w:rsidRPr="00D5309B">
        <w:rPr>
          <w:rFonts w:ascii="Times New Roman" w:eastAsia="方正仿宋简体" w:hAnsi="Times New Roman" w:cs="Times New Roman"/>
          <w:spacing w:val="-1"/>
          <w:sz w:val="28"/>
          <w:szCs w:val="28"/>
        </w:rPr>
        <w:t>202</w:t>
      </w:r>
      <w:r w:rsidR="008B637A">
        <w:rPr>
          <w:rFonts w:ascii="Times New Roman" w:eastAsia="方正仿宋简体" w:hAnsi="Times New Roman" w:cs="Times New Roman" w:hint="eastAsia"/>
          <w:spacing w:val="-1"/>
          <w:sz w:val="28"/>
          <w:szCs w:val="28"/>
        </w:rPr>
        <w:t>6</w:t>
      </w:r>
      <w:r w:rsidRPr="00D5309B">
        <w:rPr>
          <w:rFonts w:ascii="Times New Roman" w:eastAsia="方正仿宋简体" w:hAnsi="Times New Roman" w:cs="Times New Roman" w:hint="eastAsia"/>
          <w:spacing w:val="-1"/>
          <w:sz w:val="28"/>
          <w:szCs w:val="28"/>
        </w:rPr>
        <w:t>年）</w:t>
      </w:r>
    </w:p>
    <w:p w14:paraId="55D4FD69" w14:textId="08977980" w:rsidR="00CF2507" w:rsidRDefault="000164D0" w:rsidP="00266495">
      <w:pPr>
        <w:spacing w:afterLines="50" w:after="120"/>
        <w:ind w:firstLineChars="200" w:firstLine="558"/>
        <w:jc w:val="both"/>
        <w:rPr>
          <w:rFonts w:ascii="Times New Roman" w:eastAsia="方正仿宋简体" w:hAnsi="Times New Roman" w:cs="Times New Roman"/>
          <w:spacing w:val="-1"/>
          <w:sz w:val="28"/>
          <w:szCs w:val="28"/>
        </w:rPr>
      </w:pPr>
      <w:r>
        <w:rPr>
          <w:rFonts w:ascii="Times New Roman" w:eastAsia="方正仿宋简体" w:hAnsi="Times New Roman" w:cs="Times New Roman" w:hint="eastAsia"/>
          <w:spacing w:val="-1"/>
          <w:sz w:val="28"/>
          <w:szCs w:val="28"/>
        </w:rPr>
        <w:t>暂未完成。</w:t>
      </w:r>
    </w:p>
    <w:p w14:paraId="6252B11D" w14:textId="08D197C7" w:rsidR="00266495" w:rsidRPr="00266495" w:rsidRDefault="00266495" w:rsidP="00266495">
      <w:pPr>
        <w:spacing w:afterLines="50" w:after="120"/>
        <w:ind w:firstLineChars="200" w:firstLine="558"/>
        <w:jc w:val="both"/>
        <w:rPr>
          <w:rFonts w:ascii="Times New Roman" w:eastAsia="方正仿宋简体" w:hAnsi="Times New Roman" w:cs="Times New Roman"/>
          <w:spacing w:val="-1"/>
          <w:sz w:val="28"/>
          <w:szCs w:val="28"/>
        </w:rPr>
      </w:pPr>
      <w:r w:rsidRPr="00266495">
        <w:rPr>
          <w:rFonts w:ascii="Times New Roman" w:eastAsia="方正仿宋简体" w:hAnsi="Times New Roman" w:cs="Times New Roman" w:hint="eastAsia"/>
          <w:spacing w:val="-1"/>
          <w:sz w:val="28"/>
          <w:szCs w:val="28"/>
        </w:rPr>
        <w:t>（</w:t>
      </w:r>
      <w:r>
        <w:rPr>
          <w:rFonts w:ascii="Times New Roman" w:eastAsia="方正仿宋简体" w:hAnsi="Times New Roman" w:cs="Times New Roman" w:hint="eastAsia"/>
          <w:spacing w:val="-1"/>
          <w:sz w:val="28"/>
          <w:szCs w:val="28"/>
        </w:rPr>
        <w:t>四</w:t>
      </w:r>
      <w:r w:rsidRPr="00266495">
        <w:rPr>
          <w:rFonts w:ascii="Times New Roman" w:eastAsia="方正仿宋简体" w:hAnsi="Times New Roman" w:cs="Times New Roman" w:hint="eastAsia"/>
          <w:spacing w:val="-1"/>
          <w:sz w:val="28"/>
          <w:szCs w:val="28"/>
        </w:rPr>
        <w:t>）技术审查阶段（</w:t>
      </w:r>
      <w:r w:rsidRPr="00266495">
        <w:rPr>
          <w:rFonts w:ascii="Times New Roman" w:eastAsia="方正仿宋简体" w:hAnsi="Times New Roman" w:cs="Times New Roman"/>
          <w:spacing w:val="-1"/>
          <w:sz w:val="28"/>
          <w:szCs w:val="28"/>
        </w:rPr>
        <w:t>202</w:t>
      </w:r>
      <w:r w:rsidR="00702966">
        <w:rPr>
          <w:rFonts w:ascii="Times New Roman" w:eastAsia="方正仿宋简体" w:hAnsi="Times New Roman" w:cs="Times New Roman" w:hint="eastAsia"/>
          <w:spacing w:val="-1"/>
          <w:sz w:val="28"/>
          <w:szCs w:val="28"/>
        </w:rPr>
        <w:t>6</w:t>
      </w:r>
      <w:r w:rsidRPr="00266495">
        <w:rPr>
          <w:rFonts w:ascii="Times New Roman" w:eastAsia="方正仿宋简体" w:hAnsi="Times New Roman" w:cs="Times New Roman" w:hint="eastAsia"/>
          <w:spacing w:val="-1"/>
          <w:sz w:val="28"/>
          <w:szCs w:val="28"/>
        </w:rPr>
        <w:t>年）</w:t>
      </w:r>
    </w:p>
    <w:p w14:paraId="22257F5F" w14:textId="08055F7A" w:rsidR="005D5D34" w:rsidRPr="00266495" w:rsidRDefault="000164D0" w:rsidP="006A4B4C">
      <w:pPr>
        <w:spacing w:afterLines="50" w:after="120"/>
        <w:ind w:firstLineChars="200" w:firstLine="558"/>
        <w:jc w:val="both"/>
        <w:rPr>
          <w:rFonts w:ascii="Times New Roman" w:eastAsia="方正仿宋简体" w:hAnsi="Times New Roman" w:cs="Times New Roman"/>
          <w:spacing w:val="-1"/>
          <w:sz w:val="28"/>
          <w:szCs w:val="28"/>
        </w:rPr>
      </w:pPr>
      <w:r>
        <w:rPr>
          <w:rFonts w:ascii="Times New Roman" w:eastAsia="方正仿宋简体" w:hAnsi="Times New Roman" w:cs="Times New Roman" w:hint="eastAsia"/>
          <w:spacing w:val="-1"/>
          <w:sz w:val="28"/>
          <w:szCs w:val="28"/>
        </w:rPr>
        <w:t>暂未完成</w:t>
      </w:r>
      <w:r>
        <w:rPr>
          <w:rFonts w:ascii="Times New Roman" w:eastAsia="方正仿宋简体" w:hAnsi="Times New Roman" w:cs="Times New Roman" w:hint="eastAsia"/>
          <w:spacing w:val="-1"/>
          <w:sz w:val="28"/>
          <w:szCs w:val="28"/>
        </w:rPr>
        <w:t xml:space="preserve"> </w:t>
      </w:r>
    </w:p>
    <w:p w14:paraId="33FD0D3C" w14:textId="592533B9" w:rsidR="00D40195" w:rsidRPr="000B36FE" w:rsidRDefault="00882BF5" w:rsidP="000C5484">
      <w:pPr>
        <w:spacing w:afterLines="50" w:after="120"/>
        <w:ind w:firstLineChars="200" w:firstLine="556"/>
        <w:jc w:val="both"/>
        <w:rPr>
          <w:rFonts w:ascii="Times New Roman" w:eastAsia="方正仿宋简体" w:hAnsi="Times New Roman" w:cs="Times New Roman"/>
          <w:b/>
          <w:sz w:val="28"/>
          <w:szCs w:val="28"/>
        </w:rPr>
      </w:pPr>
      <w:r>
        <w:rPr>
          <w:rFonts w:ascii="Times New Roman" w:eastAsia="方正仿宋简体" w:hAnsi="Times New Roman" w:cs="Times New Roman" w:hint="eastAsia"/>
          <w:b/>
          <w:spacing w:val="-2"/>
          <w:sz w:val="28"/>
          <w:szCs w:val="28"/>
        </w:rPr>
        <w:t>四</w:t>
      </w:r>
      <w:r w:rsidR="001524B6" w:rsidRPr="000B36FE">
        <w:rPr>
          <w:rFonts w:ascii="Times New Roman" w:eastAsia="方正仿宋简体" w:hAnsi="Times New Roman" w:cs="Times New Roman"/>
          <w:b/>
          <w:spacing w:val="-2"/>
          <w:sz w:val="28"/>
          <w:szCs w:val="28"/>
        </w:rPr>
        <w:t>、</w:t>
      </w:r>
      <w:r w:rsidRPr="00882BF5">
        <w:rPr>
          <w:rFonts w:ascii="Times New Roman" w:eastAsia="方正仿宋简体" w:hAnsi="Times New Roman" w:cs="Times New Roman" w:hint="eastAsia"/>
          <w:b/>
          <w:spacing w:val="-1"/>
          <w:sz w:val="28"/>
          <w:szCs w:val="28"/>
        </w:rPr>
        <w:t>标准主要内容</w:t>
      </w:r>
    </w:p>
    <w:p w14:paraId="6BEC076B" w14:textId="58E5966F" w:rsidR="00A324B4" w:rsidRPr="00A324B4" w:rsidRDefault="001524B6" w:rsidP="00A324B4">
      <w:pPr>
        <w:spacing w:afterLines="50" w:after="120"/>
        <w:ind w:firstLineChars="200" w:firstLine="556"/>
        <w:jc w:val="both"/>
        <w:outlineLvl w:val="0"/>
        <w:rPr>
          <w:rFonts w:ascii="Times New Roman" w:eastAsia="方正仿宋简体" w:hAnsi="Times New Roman" w:cs="Times New Roman"/>
          <w:spacing w:val="-1"/>
          <w:sz w:val="28"/>
          <w:szCs w:val="28"/>
        </w:rPr>
      </w:pPr>
      <w:r w:rsidRPr="000B36FE">
        <w:rPr>
          <w:rFonts w:ascii="Times New Roman" w:eastAsia="方正仿宋简体" w:hAnsi="Times New Roman" w:cs="Times New Roman"/>
          <w:b/>
          <w:bCs/>
          <w:spacing w:val="-2"/>
          <w:sz w:val="28"/>
          <w:szCs w:val="28"/>
        </w:rPr>
        <w:t>1</w:t>
      </w:r>
      <w:r w:rsidRPr="000B36FE">
        <w:rPr>
          <w:rFonts w:ascii="Times New Roman" w:eastAsia="方正仿宋简体" w:hAnsi="Times New Roman" w:cs="Times New Roman"/>
          <w:spacing w:val="-2"/>
          <w:sz w:val="28"/>
          <w:szCs w:val="28"/>
        </w:rPr>
        <w:t>、标准主</w:t>
      </w:r>
      <w:r w:rsidRPr="000B36FE">
        <w:rPr>
          <w:rFonts w:ascii="Times New Roman" w:eastAsia="方正仿宋简体" w:hAnsi="Times New Roman" w:cs="Times New Roman"/>
          <w:spacing w:val="-1"/>
          <w:sz w:val="28"/>
          <w:szCs w:val="28"/>
        </w:rPr>
        <w:t>要内容</w:t>
      </w:r>
    </w:p>
    <w:p w14:paraId="5DC03AF3" w14:textId="680A8966" w:rsidR="00D40195" w:rsidRPr="000B36FE" w:rsidRDefault="001524B6" w:rsidP="000C5484">
      <w:pPr>
        <w:spacing w:afterLines="50" w:after="120"/>
        <w:ind w:firstLineChars="200" w:firstLine="556"/>
        <w:jc w:val="both"/>
        <w:outlineLvl w:val="6"/>
        <w:rPr>
          <w:rFonts w:ascii="Times New Roman" w:eastAsia="方正仿宋简体" w:hAnsi="Times New Roman" w:cs="Times New Roman"/>
          <w:spacing w:val="-1"/>
          <w:sz w:val="28"/>
          <w:szCs w:val="28"/>
        </w:rPr>
      </w:pPr>
      <w:r w:rsidRPr="000B36FE">
        <w:rPr>
          <w:rFonts w:ascii="Times New Roman" w:eastAsia="方正仿宋简体" w:hAnsi="Times New Roman" w:cs="Times New Roman"/>
          <w:b/>
          <w:bCs/>
          <w:spacing w:val="-2"/>
          <w:sz w:val="28"/>
          <w:szCs w:val="28"/>
        </w:rPr>
        <w:lastRenderedPageBreak/>
        <w:t>1.1</w:t>
      </w:r>
      <w:r w:rsidRPr="000B36FE">
        <w:rPr>
          <w:rFonts w:ascii="Times New Roman" w:eastAsia="方正仿宋简体" w:hAnsi="Times New Roman" w:cs="Times New Roman"/>
          <w:spacing w:val="-2"/>
          <w:sz w:val="28"/>
          <w:szCs w:val="28"/>
        </w:rPr>
        <w:t xml:space="preserve"> </w:t>
      </w:r>
      <w:r w:rsidR="00DD45F1" w:rsidRPr="00DD45F1">
        <w:rPr>
          <w:rFonts w:ascii="Times New Roman" w:eastAsia="方正仿宋简体" w:hAnsi="Times New Roman" w:cs="Times New Roman" w:hint="eastAsia"/>
          <w:spacing w:val="-1"/>
          <w:sz w:val="28"/>
          <w:szCs w:val="28"/>
        </w:rPr>
        <w:t>测定方法原理</w:t>
      </w:r>
    </w:p>
    <w:p w14:paraId="32A26BC6" w14:textId="3C9F531E" w:rsidR="006611F2" w:rsidRPr="000B36FE" w:rsidRDefault="0051367D" w:rsidP="000803F2">
      <w:pPr>
        <w:spacing w:afterLines="50" w:after="120"/>
        <w:ind w:firstLineChars="200" w:firstLine="560"/>
        <w:jc w:val="both"/>
        <w:outlineLvl w:val="6"/>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易流态化散装煤炭在船舶运输时，由于其本身含有水分和细颗粒，船舶横摇、纵倾等运动情况导致其水分析出，若水分含量超过其适运水分限量，在货物表面形成流态化现象。本方法通过分层振实模拟货物在船运时的情况，再通过添加不同水量，寻求样品达到接近饱和状态时的水分含量，据此得出不同加水量时样品颗粒间的孔隙比绘制试验曲线。</w:t>
      </w:r>
    </w:p>
    <w:p w14:paraId="1C0D4933" w14:textId="77777777" w:rsidR="00D40195" w:rsidRPr="000B36FE" w:rsidRDefault="001524B6" w:rsidP="000C5484">
      <w:pPr>
        <w:spacing w:afterLines="50" w:after="120"/>
        <w:ind w:firstLineChars="200" w:firstLine="556"/>
        <w:jc w:val="both"/>
        <w:rPr>
          <w:rFonts w:ascii="Times New Roman" w:eastAsia="方正仿宋简体" w:hAnsi="Times New Roman" w:cs="Times New Roman"/>
          <w:sz w:val="28"/>
          <w:szCs w:val="28"/>
        </w:rPr>
      </w:pPr>
      <w:r w:rsidRPr="000B36FE">
        <w:rPr>
          <w:rFonts w:ascii="Times New Roman" w:eastAsia="方正仿宋简体" w:hAnsi="Times New Roman" w:cs="Times New Roman"/>
          <w:spacing w:val="-2"/>
          <w:sz w:val="28"/>
          <w:szCs w:val="28"/>
        </w:rPr>
        <w:t xml:space="preserve">1.2 </w:t>
      </w:r>
      <w:r w:rsidRPr="000B36FE">
        <w:rPr>
          <w:rFonts w:ascii="Times New Roman" w:eastAsia="方正仿宋简体" w:hAnsi="Times New Roman" w:cs="Times New Roman"/>
          <w:spacing w:val="-2"/>
          <w:sz w:val="28"/>
          <w:szCs w:val="28"/>
        </w:rPr>
        <w:t>实验环境</w:t>
      </w:r>
      <w:r w:rsidRPr="000B36FE">
        <w:rPr>
          <w:rFonts w:ascii="Times New Roman" w:eastAsia="方正仿宋简体" w:hAnsi="Times New Roman" w:cs="Times New Roman"/>
          <w:spacing w:val="-1"/>
          <w:sz w:val="28"/>
          <w:szCs w:val="28"/>
        </w:rPr>
        <w:t>条件要求</w:t>
      </w:r>
    </w:p>
    <w:p w14:paraId="44BDDAD5" w14:textId="586E2468" w:rsidR="00D40195" w:rsidRDefault="00FC1C8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本实验主要控制样品水分变化，</w:t>
      </w:r>
      <w:r w:rsidR="0051367D">
        <w:rPr>
          <w:rFonts w:ascii="Times New Roman" w:eastAsia="方正仿宋简体" w:hAnsi="Times New Roman" w:cs="Times New Roman" w:hint="eastAsia"/>
          <w:spacing w:val="-8"/>
          <w:sz w:val="28"/>
          <w:szCs w:val="28"/>
        </w:rPr>
        <w:t>因试验过程需经混合、填充</w:t>
      </w:r>
      <w:r>
        <w:rPr>
          <w:rFonts w:ascii="Times New Roman" w:eastAsia="方正仿宋简体" w:hAnsi="Times New Roman" w:cs="Times New Roman" w:hint="eastAsia"/>
          <w:spacing w:val="-8"/>
          <w:sz w:val="28"/>
          <w:szCs w:val="28"/>
        </w:rPr>
        <w:t>、称量等操作，</w:t>
      </w:r>
      <w:r w:rsidR="00C47960">
        <w:rPr>
          <w:rFonts w:ascii="Times New Roman" w:eastAsia="方正仿宋简体" w:hAnsi="Times New Roman" w:cs="Times New Roman" w:hint="eastAsia"/>
          <w:spacing w:val="-8"/>
          <w:sz w:val="28"/>
          <w:szCs w:val="28"/>
        </w:rPr>
        <w:t>为防止水分含量损失过多，</w:t>
      </w:r>
      <w:r w:rsidR="000803F2" w:rsidRPr="000B36FE">
        <w:rPr>
          <w:rFonts w:ascii="Times New Roman" w:eastAsia="方正仿宋简体" w:hAnsi="Times New Roman" w:cs="Times New Roman" w:hint="eastAsia"/>
          <w:spacing w:val="-8"/>
          <w:sz w:val="28"/>
          <w:szCs w:val="28"/>
        </w:rPr>
        <w:t>试验</w:t>
      </w:r>
      <w:r>
        <w:rPr>
          <w:rFonts w:ascii="Times New Roman" w:eastAsia="方正仿宋简体" w:hAnsi="Times New Roman" w:cs="Times New Roman" w:hint="eastAsia"/>
          <w:spacing w:val="-8"/>
          <w:sz w:val="28"/>
          <w:szCs w:val="28"/>
        </w:rPr>
        <w:t>场所</w:t>
      </w:r>
      <w:r w:rsidR="000803F2" w:rsidRPr="000B36FE">
        <w:rPr>
          <w:rFonts w:ascii="Times New Roman" w:eastAsia="方正仿宋简体" w:hAnsi="Times New Roman" w:cs="Times New Roman" w:hint="eastAsia"/>
          <w:spacing w:val="-8"/>
          <w:sz w:val="28"/>
          <w:szCs w:val="28"/>
        </w:rPr>
        <w:t>温度波动</w:t>
      </w:r>
      <w:r w:rsidR="008F1E48" w:rsidRPr="008F1E48">
        <w:rPr>
          <w:rFonts w:ascii="Times New Roman" w:eastAsia="方正仿宋简体" w:hAnsi="Times New Roman" w:cs="Times New Roman" w:hint="eastAsia"/>
          <w:spacing w:val="-8"/>
          <w:sz w:val="28"/>
          <w:szCs w:val="28"/>
        </w:rPr>
        <w:t>范围不应超过</w:t>
      </w:r>
      <w:r w:rsidR="002224D6" w:rsidRPr="002224D6">
        <w:rPr>
          <w:rFonts w:ascii="Times New Roman" w:eastAsia="方正仿宋简体" w:hAnsi="Times New Roman" w:cs="Times New Roman" w:hint="eastAsia"/>
          <w:spacing w:val="-8"/>
          <w:sz w:val="28"/>
          <w:szCs w:val="28"/>
        </w:rPr>
        <w:t>±</w:t>
      </w:r>
      <w:r w:rsidR="008F1E48" w:rsidRPr="008F1E48">
        <w:rPr>
          <w:rFonts w:ascii="Times New Roman" w:eastAsia="方正仿宋简体" w:hAnsi="Times New Roman" w:cs="Times New Roman"/>
          <w:spacing w:val="-8"/>
          <w:sz w:val="28"/>
          <w:szCs w:val="28"/>
        </w:rPr>
        <w:t>3</w:t>
      </w:r>
      <w:r w:rsidR="008F1E48" w:rsidRPr="008F1E48">
        <w:rPr>
          <w:rFonts w:ascii="Times New Roman" w:eastAsia="方正仿宋简体" w:hAnsi="Times New Roman" w:cs="Times New Roman" w:hint="eastAsia"/>
          <w:spacing w:val="-8"/>
          <w:sz w:val="28"/>
          <w:szCs w:val="28"/>
        </w:rPr>
        <w:t>℃</w:t>
      </w:r>
      <w:r w:rsidR="000803F2" w:rsidRPr="000B36FE">
        <w:rPr>
          <w:rFonts w:ascii="Times New Roman" w:eastAsia="方正仿宋简体" w:hAnsi="Times New Roman" w:cs="Times New Roman" w:hint="eastAsia"/>
          <w:spacing w:val="-8"/>
          <w:sz w:val="28"/>
          <w:szCs w:val="28"/>
        </w:rPr>
        <w:t>，相对湿度</w:t>
      </w:r>
      <w:r w:rsidR="008F1E48">
        <w:rPr>
          <w:rFonts w:ascii="Times New Roman" w:eastAsia="方正仿宋简体" w:hAnsi="Times New Roman" w:cs="Times New Roman" w:hint="eastAsia"/>
          <w:spacing w:val="-8"/>
          <w:sz w:val="28"/>
          <w:szCs w:val="28"/>
        </w:rPr>
        <w:t>波动</w:t>
      </w:r>
      <w:r w:rsidR="008F1E48" w:rsidRPr="008F1E48">
        <w:rPr>
          <w:rFonts w:ascii="Times New Roman" w:eastAsia="方正仿宋简体" w:hAnsi="Times New Roman" w:cs="Times New Roman" w:hint="eastAsia"/>
          <w:spacing w:val="-8"/>
          <w:sz w:val="28"/>
          <w:szCs w:val="28"/>
        </w:rPr>
        <w:t>应保持在</w:t>
      </w:r>
      <w:r w:rsidR="002224D6" w:rsidRPr="002224D6">
        <w:rPr>
          <w:rFonts w:ascii="Times New Roman" w:eastAsia="方正仿宋简体" w:hAnsi="Times New Roman" w:cs="Times New Roman" w:hint="eastAsia"/>
          <w:spacing w:val="-8"/>
          <w:sz w:val="28"/>
          <w:szCs w:val="28"/>
        </w:rPr>
        <w:t>±</w:t>
      </w:r>
      <w:r w:rsidR="008F1E48" w:rsidRPr="008F1E48">
        <w:rPr>
          <w:rFonts w:ascii="Times New Roman" w:eastAsia="方正仿宋简体" w:hAnsi="Times New Roman" w:cs="Times New Roman"/>
          <w:spacing w:val="-8"/>
          <w:sz w:val="28"/>
          <w:szCs w:val="28"/>
        </w:rPr>
        <w:t>2%</w:t>
      </w:r>
      <w:r w:rsidR="008F1E48" w:rsidRPr="008F1E48">
        <w:rPr>
          <w:rFonts w:ascii="Times New Roman" w:eastAsia="方正仿宋简体" w:hAnsi="Times New Roman" w:cs="Times New Roman" w:hint="eastAsia"/>
          <w:spacing w:val="-8"/>
          <w:sz w:val="28"/>
          <w:szCs w:val="28"/>
        </w:rPr>
        <w:t>以内</w:t>
      </w:r>
      <w:r>
        <w:rPr>
          <w:rFonts w:ascii="Times New Roman" w:eastAsia="方正仿宋简体" w:hAnsi="Times New Roman" w:cs="Times New Roman" w:hint="eastAsia"/>
          <w:spacing w:val="-8"/>
          <w:sz w:val="28"/>
          <w:szCs w:val="28"/>
        </w:rPr>
        <w:t>，且样品物理性质，如粒度分布情况，不应试验操作而</w:t>
      </w:r>
      <w:r w:rsidR="000803F2" w:rsidRPr="000B36FE">
        <w:rPr>
          <w:rFonts w:ascii="Times New Roman" w:eastAsia="方正仿宋简体" w:hAnsi="Times New Roman" w:cs="Times New Roman" w:hint="eastAsia"/>
          <w:spacing w:val="-8"/>
          <w:sz w:val="28"/>
          <w:szCs w:val="28"/>
        </w:rPr>
        <w:t>改变。</w:t>
      </w:r>
      <w:r w:rsidR="000803F2" w:rsidRPr="000B36FE">
        <w:rPr>
          <w:rFonts w:ascii="Times New Roman" w:eastAsia="方正仿宋简体" w:hAnsi="Times New Roman" w:cs="Times New Roman" w:hint="eastAsia"/>
          <w:spacing w:val="-8"/>
          <w:sz w:val="28"/>
          <w:szCs w:val="28"/>
        </w:rPr>
        <w:t xml:space="preserve"> </w:t>
      </w:r>
    </w:p>
    <w:p w14:paraId="2C2ABAF1" w14:textId="7C4630D7" w:rsidR="00FC1C8C" w:rsidRDefault="00FC1C8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1.3 </w:t>
      </w:r>
      <w:r>
        <w:rPr>
          <w:rFonts w:ascii="Times New Roman" w:eastAsia="方正仿宋简体" w:hAnsi="Times New Roman" w:cs="Times New Roman" w:hint="eastAsia"/>
          <w:spacing w:val="-8"/>
          <w:sz w:val="28"/>
          <w:szCs w:val="28"/>
        </w:rPr>
        <w:t>试样采集与制备</w:t>
      </w:r>
    </w:p>
    <w:p w14:paraId="2FCA48C3" w14:textId="389F1B70" w:rsidR="00FC1C8C" w:rsidRDefault="00FC1C8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1.3.1</w:t>
      </w:r>
      <w:r>
        <w:rPr>
          <w:rFonts w:ascii="Times New Roman" w:eastAsia="方正仿宋简体" w:hAnsi="Times New Roman" w:cs="Times New Roman" w:hint="eastAsia"/>
          <w:spacing w:val="-8"/>
          <w:sz w:val="28"/>
          <w:szCs w:val="28"/>
        </w:rPr>
        <w:t>试样采集</w:t>
      </w:r>
    </w:p>
    <w:p w14:paraId="5E3CA489" w14:textId="4AEC7280" w:rsidR="00FC1C8C" w:rsidRDefault="00FC1C8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试样采集应根据本文件要求进行，或与委托方、海事监管部门商议进行。</w:t>
      </w:r>
    </w:p>
    <w:p w14:paraId="62FD6C11" w14:textId="045CADF5" w:rsidR="00FC1C8C" w:rsidRDefault="00FC1C8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1.3.2</w:t>
      </w:r>
      <w:r>
        <w:rPr>
          <w:rFonts w:ascii="Times New Roman" w:eastAsia="方正仿宋简体" w:hAnsi="Times New Roman" w:cs="Times New Roman" w:hint="eastAsia"/>
          <w:spacing w:val="-8"/>
          <w:sz w:val="28"/>
          <w:szCs w:val="28"/>
        </w:rPr>
        <w:t>试样制备</w:t>
      </w:r>
    </w:p>
    <w:p w14:paraId="24281448" w14:textId="6DFB6CB9" w:rsidR="00C32DB0" w:rsidRDefault="00C40B0D" w:rsidP="00C32DB0">
      <w:pPr>
        <w:spacing w:afterLines="50" w:after="120"/>
        <w:ind w:firstLineChars="200" w:firstLine="544"/>
        <w:jc w:val="both"/>
        <w:rPr>
          <w:rFonts w:ascii="Segoe UI Emoji" w:eastAsia="方正仿宋简体" w:hAnsi="Segoe UI Emoji" w:cs="Segoe UI Emoji"/>
          <w:spacing w:val="-8"/>
          <w:sz w:val="28"/>
          <w:szCs w:val="28"/>
        </w:rPr>
      </w:pPr>
      <w:r>
        <w:rPr>
          <w:rFonts w:ascii="Times New Roman" w:eastAsia="方正仿宋简体" w:hAnsi="Times New Roman" w:cs="Times New Roman" w:hint="eastAsia"/>
          <w:spacing w:val="-8"/>
          <w:sz w:val="28"/>
          <w:szCs w:val="28"/>
        </w:rPr>
        <w:t>本试验通过测定样品水分饱和度情况进行，故试验前应对样品进行粒度重组，以替换部分较大、</w:t>
      </w:r>
      <w:r w:rsidR="006F4A81">
        <w:rPr>
          <w:rFonts w:ascii="Times New Roman" w:eastAsia="方正仿宋简体" w:hAnsi="Times New Roman" w:cs="Times New Roman" w:hint="eastAsia"/>
          <w:spacing w:val="-8"/>
          <w:sz w:val="28"/>
          <w:szCs w:val="28"/>
        </w:rPr>
        <w:t>影响</w:t>
      </w:r>
      <w:r>
        <w:rPr>
          <w:rFonts w:ascii="Times New Roman" w:eastAsia="方正仿宋简体" w:hAnsi="Times New Roman" w:cs="Times New Roman" w:hint="eastAsia"/>
          <w:spacing w:val="-8"/>
          <w:sz w:val="28"/>
          <w:szCs w:val="28"/>
        </w:rPr>
        <w:t>均匀性</w:t>
      </w:r>
      <w:r>
        <w:rPr>
          <w:rFonts w:ascii="Segoe UI Emoji" w:eastAsia="方正仿宋简体" w:hAnsi="Segoe UI Emoji" w:cs="Segoe UI Emoji" w:hint="eastAsia"/>
          <w:spacing w:val="-8"/>
          <w:sz w:val="28"/>
          <w:szCs w:val="28"/>
        </w:rPr>
        <w:t>颗粒，达到反映整批货物流态化情况。</w:t>
      </w:r>
      <w:r w:rsidR="00C32DB0">
        <w:rPr>
          <w:rFonts w:ascii="Segoe UI Emoji" w:eastAsia="方正仿宋简体" w:hAnsi="Segoe UI Emoji" w:cs="Segoe UI Emoji" w:hint="eastAsia"/>
          <w:spacing w:val="-8"/>
          <w:sz w:val="28"/>
          <w:szCs w:val="28"/>
        </w:rPr>
        <w:t>经粒度重组后的样品，根据</w:t>
      </w:r>
      <w:r w:rsidR="00C32DB0" w:rsidRPr="00C32DB0">
        <w:rPr>
          <w:rFonts w:ascii="Times New Roman" w:eastAsia="方正仿宋简体" w:hAnsi="Times New Roman" w:cs="Times New Roman"/>
          <w:spacing w:val="-8"/>
          <w:sz w:val="28"/>
          <w:szCs w:val="28"/>
        </w:rPr>
        <w:t xml:space="preserve">GB/T 474 </w:t>
      </w:r>
      <w:r w:rsidR="00C32DB0">
        <w:rPr>
          <w:rFonts w:ascii="Segoe UI Emoji" w:eastAsia="方正仿宋简体" w:hAnsi="Segoe UI Emoji" w:cs="Segoe UI Emoji" w:hint="eastAsia"/>
          <w:spacing w:val="-8"/>
          <w:sz w:val="28"/>
          <w:szCs w:val="28"/>
        </w:rPr>
        <w:t>中的缩分方法进行缩分，用于压实试验。</w:t>
      </w:r>
    </w:p>
    <w:p w14:paraId="39AE7352" w14:textId="488279E2" w:rsidR="00C32DB0" w:rsidRPr="00C32DB0" w:rsidRDefault="00C32DB0" w:rsidP="00C32DB0">
      <w:pPr>
        <w:spacing w:afterLines="50" w:after="120"/>
        <w:ind w:firstLineChars="200" w:firstLine="544"/>
        <w:jc w:val="both"/>
        <w:rPr>
          <w:rFonts w:ascii="Segoe UI Emoji" w:eastAsia="方正仿宋简体" w:hAnsi="Segoe UI Emoji" w:cs="Segoe UI Emoji"/>
          <w:spacing w:val="-8"/>
          <w:sz w:val="28"/>
          <w:szCs w:val="28"/>
        </w:rPr>
      </w:pPr>
      <w:r>
        <w:rPr>
          <w:rFonts w:ascii="Segoe UI Emoji" w:eastAsia="方正仿宋简体" w:hAnsi="Segoe UI Emoji" w:cs="Segoe UI Emoji" w:hint="eastAsia"/>
          <w:spacing w:val="-8"/>
          <w:sz w:val="28"/>
          <w:szCs w:val="28"/>
        </w:rPr>
        <w:t>初始水分含量及密度测试样品需由原样进一步制备、</w:t>
      </w:r>
      <w:r w:rsidR="003D29A6">
        <w:rPr>
          <w:rFonts w:ascii="Segoe UI Emoji" w:eastAsia="方正仿宋简体" w:hAnsi="Segoe UI Emoji" w:cs="Segoe UI Emoji" w:hint="eastAsia"/>
          <w:spacing w:val="-8"/>
          <w:sz w:val="28"/>
          <w:szCs w:val="28"/>
        </w:rPr>
        <w:t>完成</w:t>
      </w:r>
      <w:r>
        <w:rPr>
          <w:rFonts w:ascii="Segoe UI Emoji" w:eastAsia="方正仿宋简体" w:hAnsi="Segoe UI Emoji" w:cs="Segoe UI Emoji" w:hint="eastAsia"/>
          <w:spacing w:val="-8"/>
          <w:sz w:val="28"/>
          <w:szCs w:val="28"/>
        </w:rPr>
        <w:t>测试。</w:t>
      </w:r>
    </w:p>
    <w:p w14:paraId="3E204DC9" w14:textId="45473144" w:rsidR="00FC1C8C" w:rsidRDefault="0029151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1.4  </w:t>
      </w:r>
      <w:r>
        <w:rPr>
          <w:rFonts w:ascii="Times New Roman" w:eastAsia="方正仿宋简体" w:hAnsi="Times New Roman" w:cs="Times New Roman" w:hint="eastAsia"/>
          <w:spacing w:val="-8"/>
          <w:sz w:val="28"/>
          <w:szCs w:val="28"/>
        </w:rPr>
        <w:t>实验步骤</w:t>
      </w:r>
    </w:p>
    <w:p w14:paraId="2513C564" w14:textId="3CE200D8" w:rsidR="0029151C" w:rsidRPr="0029151C" w:rsidRDefault="0029151C" w:rsidP="0029151C">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1.4.1  </w:t>
      </w:r>
      <w:r w:rsidRPr="0029151C">
        <w:rPr>
          <w:rFonts w:ascii="Times New Roman" w:eastAsia="方正仿宋简体" w:hAnsi="Times New Roman" w:cs="Times New Roman"/>
          <w:spacing w:val="-8"/>
          <w:sz w:val="28"/>
          <w:szCs w:val="28"/>
        </w:rPr>
        <w:t>装填圆模方法</w:t>
      </w:r>
    </w:p>
    <w:p w14:paraId="028844DB" w14:textId="40FA8F21" w:rsidR="0029151C" w:rsidRPr="0029151C" w:rsidRDefault="0029151C" w:rsidP="0029151C">
      <w:pPr>
        <w:spacing w:afterLines="50" w:after="120"/>
        <w:ind w:firstLineChars="200" w:firstLine="544"/>
        <w:jc w:val="both"/>
        <w:rPr>
          <w:rFonts w:ascii="Times New Roman" w:eastAsia="方正仿宋简体" w:hAnsi="Times New Roman" w:cs="Times New Roman"/>
          <w:spacing w:val="-8"/>
          <w:sz w:val="28"/>
          <w:szCs w:val="28"/>
        </w:rPr>
      </w:pPr>
      <w:r w:rsidRPr="0029151C">
        <w:rPr>
          <w:rFonts w:ascii="Times New Roman" w:eastAsia="方正仿宋简体" w:hAnsi="Times New Roman" w:cs="Times New Roman" w:hint="eastAsia"/>
          <w:spacing w:val="-8"/>
          <w:sz w:val="28"/>
          <w:szCs w:val="28"/>
        </w:rPr>
        <w:t>本文件规定试样分五层装填，每层经压实后厚度约占圆模深度的五分之一。这是基于以下考虑：通过分层压实，使试样的密实度在高</w:t>
      </w:r>
      <w:r w:rsidRPr="0029151C">
        <w:rPr>
          <w:rFonts w:ascii="Times New Roman" w:eastAsia="方正仿宋简体" w:hAnsi="Times New Roman" w:cs="Times New Roman" w:hint="eastAsia"/>
          <w:spacing w:val="-8"/>
          <w:sz w:val="28"/>
          <w:szCs w:val="28"/>
        </w:rPr>
        <w:lastRenderedPageBreak/>
        <w:t>度方向上尽可能均匀，避免单次装填过多导致底部压实不足、上部过实而产生离析或强度梯度。</w:t>
      </w:r>
    </w:p>
    <w:p w14:paraId="31CF8CE3" w14:textId="77777777" w:rsidR="0029151C" w:rsidRDefault="0029151C" w:rsidP="0029151C">
      <w:pPr>
        <w:spacing w:afterLines="50" w:after="120"/>
        <w:ind w:firstLineChars="200" w:firstLine="544"/>
        <w:jc w:val="both"/>
        <w:rPr>
          <w:rFonts w:ascii="Times New Roman" w:eastAsia="方正仿宋简体" w:hAnsi="Times New Roman" w:cs="Times New Roman"/>
          <w:spacing w:val="-8"/>
          <w:sz w:val="28"/>
          <w:szCs w:val="28"/>
        </w:rPr>
      </w:pPr>
      <w:r w:rsidRPr="0029151C">
        <w:rPr>
          <w:rFonts w:ascii="Times New Roman" w:eastAsia="方正仿宋简体" w:hAnsi="Times New Roman" w:cs="Times New Roman" w:hint="eastAsia"/>
          <w:spacing w:val="-8"/>
          <w:sz w:val="28"/>
          <w:szCs w:val="28"/>
        </w:rPr>
        <w:t>延伸件使用的时机（压第四层时安装）</w:t>
      </w:r>
      <w:r>
        <w:rPr>
          <w:rFonts w:ascii="Times New Roman" w:eastAsia="方正仿宋简体" w:hAnsi="Times New Roman" w:cs="Times New Roman" w:hint="eastAsia"/>
          <w:spacing w:val="-8"/>
          <w:sz w:val="28"/>
          <w:szCs w:val="28"/>
        </w:rPr>
        <w:t>：</w:t>
      </w:r>
      <w:r w:rsidRPr="0029151C">
        <w:rPr>
          <w:rFonts w:ascii="Times New Roman" w:eastAsia="方正仿宋简体" w:hAnsi="Times New Roman" w:cs="Times New Roman" w:hint="eastAsia"/>
          <w:spacing w:val="-8"/>
          <w:sz w:val="28"/>
          <w:szCs w:val="28"/>
        </w:rPr>
        <w:t>本文件明确“压实第四层样品时，安装圆模延伸件”。这是因为当压实至第四层后，试样顶面已接近圆模上缘，若不安装延伸件，后续装填的第五层试样易洒落、无法保证有效压实高度，且压实锤在接近筒口时可能因缺少导向而导致偏心冲击。在第四层压实后安装延伸件，可兼顾前三层的稳定成型与后两层的操作安全。</w:t>
      </w:r>
    </w:p>
    <w:p w14:paraId="6E08D401" w14:textId="023F6CAA" w:rsidR="00FC1C8C" w:rsidRDefault="0029151C" w:rsidP="0029151C">
      <w:pPr>
        <w:spacing w:afterLines="50" w:after="120"/>
        <w:ind w:firstLineChars="200" w:firstLine="544"/>
        <w:jc w:val="both"/>
        <w:rPr>
          <w:rFonts w:ascii="Times New Roman" w:eastAsia="方正仿宋简体" w:hAnsi="Times New Roman" w:cs="Times New Roman"/>
          <w:spacing w:val="-8"/>
          <w:sz w:val="28"/>
          <w:szCs w:val="28"/>
        </w:rPr>
      </w:pPr>
      <w:r w:rsidRPr="0029151C">
        <w:rPr>
          <w:rFonts w:ascii="Times New Roman" w:eastAsia="方正仿宋简体" w:hAnsi="Times New Roman" w:cs="Times New Roman"/>
          <w:spacing w:val="-8"/>
          <w:sz w:val="28"/>
          <w:szCs w:val="28"/>
        </w:rPr>
        <w:t>压实路径（</w:t>
      </w:r>
      <w:r w:rsidR="00C47960">
        <w:rPr>
          <w:rFonts w:ascii="Times New Roman" w:eastAsia="方正仿宋简体" w:hAnsi="Times New Roman" w:cs="Times New Roman" w:hint="eastAsia"/>
          <w:spacing w:val="-8"/>
          <w:sz w:val="28"/>
          <w:szCs w:val="28"/>
        </w:rPr>
        <w:t>图示</w:t>
      </w:r>
      <w:r w:rsidRPr="0029151C">
        <w:rPr>
          <w:rFonts w:ascii="Times New Roman" w:eastAsia="方正仿宋简体" w:hAnsi="Times New Roman" w:cs="Times New Roman"/>
          <w:spacing w:val="-8"/>
          <w:sz w:val="28"/>
          <w:szCs w:val="28"/>
        </w:rPr>
        <w:t>中</w:t>
      </w:r>
      <w:r w:rsidRPr="0029151C">
        <w:rPr>
          <w:rFonts w:ascii="Times New Roman" w:eastAsia="方正仿宋简体" w:hAnsi="Times New Roman" w:cs="Times New Roman"/>
          <w:spacing w:val="-8"/>
          <w:sz w:val="28"/>
          <w:szCs w:val="28"/>
        </w:rPr>
        <w:t>“1”“2”…</w:t>
      </w:r>
      <w:r w:rsidRPr="0029151C">
        <w:rPr>
          <w:rFonts w:ascii="Times New Roman" w:eastAsia="方正仿宋简体" w:hAnsi="Times New Roman" w:cs="Times New Roman"/>
          <w:spacing w:val="-8"/>
          <w:sz w:val="28"/>
          <w:szCs w:val="28"/>
        </w:rPr>
        <w:t>位置）的规定</w:t>
      </w:r>
      <w:r>
        <w:rPr>
          <w:rFonts w:ascii="Times New Roman" w:eastAsia="方正仿宋简体" w:hAnsi="Times New Roman" w:cs="Times New Roman" w:hint="eastAsia"/>
          <w:spacing w:val="-8"/>
          <w:sz w:val="28"/>
          <w:szCs w:val="28"/>
        </w:rPr>
        <w:t>：</w:t>
      </w:r>
      <w:r w:rsidRPr="0029151C">
        <w:rPr>
          <w:rFonts w:ascii="Times New Roman" w:eastAsia="方正仿宋简体" w:hAnsi="Times New Roman" w:cs="Times New Roman"/>
          <w:spacing w:val="-8"/>
          <w:sz w:val="28"/>
          <w:szCs w:val="28"/>
        </w:rPr>
        <w:t>本文件以图示方式规定了压实锤在圆模截面上的落点顺序（从中心向外围螺旋或按</w:t>
      </w:r>
      <w:r w:rsidRPr="0029151C">
        <w:rPr>
          <w:rFonts w:ascii="Times New Roman" w:eastAsia="方正仿宋简体" w:hAnsi="Times New Roman" w:cs="Times New Roman"/>
          <w:spacing w:val="-8"/>
          <w:sz w:val="28"/>
          <w:szCs w:val="28"/>
        </w:rPr>
        <w:t>“1”“2”…</w:t>
      </w:r>
      <w:r w:rsidRPr="0029151C">
        <w:rPr>
          <w:rFonts w:ascii="Times New Roman" w:eastAsia="方正仿宋简体" w:hAnsi="Times New Roman" w:cs="Times New Roman"/>
          <w:spacing w:val="-8"/>
          <w:sz w:val="28"/>
          <w:szCs w:val="28"/>
        </w:rPr>
        <w:t>顺序分布）。这是为了确保每个水平位置的压实次数基本均匀，避免因集中锤击某一区域导致试样局部过实或边缘漏压。</w:t>
      </w:r>
      <w:r w:rsidR="00FF05E4">
        <w:rPr>
          <w:rFonts w:ascii="Times New Roman" w:eastAsia="方正仿宋简体" w:hAnsi="Times New Roman" w:cs="Times New Roman" w:hint="eastAsia"/>
          <w:spacing w:val="-8"/>
          <w:sz w:val="28"/>
          <w:szCs w:val="28"/>
        </w:rPr>
        <w:t>本文件</w:t>
      </w:r>
      <w:r w:rsidRPr="0029151C">
        <w:rPr>
          <w:rFonts w:ascii="Times New Roman" w:eastAsia="方正仿宋简体" w:hAnsi="Times New Roman" w:cs="Times New Roman"/>
          <w:spacing w:val="-8"/>
          <w:sz w:val="28"/>
          <w:szCs w:val="28"/>
        </w:rPr>
        <w:t>引入</w:t>
      </w:r>
      <w:r w:rsidR="00C47960">
        <w:rPr>
          <w:rFonts w:ascii="Times New Roman" w:eastAsia="方正仿宋简体" w:hAnsi="Times New Roman" w:cs="Times New Roman" w:hint="eastAsia"/>
          <w:spacing w:val="-8"/>
          <w:sz w:val="28"/>
          <w:szCs w:val="28"/>
        </w:rPr>
        <w:t>图示</w:t>
      </w:r>
      <w:r w:rsidRPr="0029151C">
        <w:rPr>
          <w:rFonts w:ascii="Times New Roman" w:eastAsia="方正仿宋简体" w:hAnsi="Times New Roman" w:cs="Times New Roman"/>
          <w:spacing w:val="-8"/>
          <w:sz w:val="28"/>
          <w:szCs w:val="28"/>
        </w:rPr>
        <w:t>并规定</w:t>
      </w:r>
      <w:r w:rsidRPr="0029151C">
        <w:rPr>
          <w:rFonts w:ascii="Times New Roman" w:eastAsia="方正仿宋简体" w:hAnsi="Times New Roman" w:cs="Times New Roman"/>
          <w:spacing w:val="-8"/>
          <w:sz w:val="28"/>
          <w:szCs w:val="28"/>
        </w:rPr>
        <w:t>25</w:t>
      </w:r>
      <w:r w:rsidRPr="0029151C">
        <w:rPr>
          <w:rFonts w:ascii="Times New Roman" w:eastAsia="方正仿宋简体" w:hAnsi="Times New Roman" w:cs="Times New Roman"/>
          <w:spacing w:val="-8"/>
          <w:sz w:val="28"/>
          <w:szCs w:val="28"/>
        </w:rPr>
        <w:t>次压实位置，可最大限度减少操作人员</w:t>
      </w:r>
      <w:r w:rsidR="00FF05E4">
        <w:rPr>
          <w:rFonts w:ascii="Times New Roman" w:eastAsia="方正仿宋简体" w:hAnsi="Times New Roman" w:cs="Times New Roman" w:hint="eastAsia"/>
          <w:spacing w:val="-8"/>
          <w:sz w:val="28"/>
          <w:szCs w:val="28"/>
        </w:rPr>
        <w:t>操作手法规范问题</w:t>
      </w:r>
      <w:r w:rsidRPr="0029151C">
        <w:rPr>
          <w:rFonts w:ascii="Times New Roman" w:eastAsia="方正仿宋简体" w:hAnsi="Times New Roman" w:cs="Times New Roman"/>
          <w:spacing w:val="-8"/>
          <w:sz w:val="28"/>
          <w:szCs w:val="28"/>
        </w:rPr>
        <w:t>带来的结果偏差。</w:t>
      </w:r>
    </w:p>
    <w:p w14:paraId="52DB962D" w14:textId="10A6BE4E" w:rsidR="0029151C" w:rsidRDefault="0029151C"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1.4.2  </w:t>
      </w:r>
      <w:r w:rsidRPr="0029151C">
        <w:rPr>
          <w:rFonts w:ascii="Times New Roman" w:eastAsia="方正仿宋简体" w:hAnsi="Times New Roman" w:cs="Times New Roman"/>
          <w:spacing w:val="-8"/>
          <w:sz w:val="28"/>
          <w:szCs w:val="28"/>
        </w:rPr>
        <w:t>试验程序</w:t>
      </w:r>
    </w:p>
    <w:p w14:paraId="71C06BE6" w14:textId="32D653EE" w:rsidR="0029151C" w:rsidRDefault="006F52A0" w:rsidP="000803F2">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1.4.2.1 </w:t>
      </w:r>
      <w:r w:rsidRPr="006F52A0">
        <w:rPr>
          <w:rFonts w:ascii="Times New Roman" w:eastAsia="方正仿宋简体" w:hAnsi="Times New Roman" w:cs="Times New Roman"/>
          <w:spacing w:val="-8"/>
          <w:sz w:val="28"/>
          <w:szCs w:val="28"/>
        </w:rPr>
        <w:t>压实程序</w:t>
      </w:r>
    </w:p>
    <w:p w14:paraId="37878BDE" w14:textId="45F4DDB9" w:rsidR="0029151C" w:rsidRDefault="006F52A0"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若初始含水量过高或已出现流态化现象，则无法通过增加水分从而得到完整的实验曲线，无法判定其最适宜水分含量及适运水分限量点，故可先进行预干燥至适合水分含量</w:t>
      </w:r>
      <w:r w:rsidR="000B34F9">
        <w:rPr>
          <w:rFonts w:ascii="Times New Roman" w:eastAsia="方正仿宋简体" w:hAnsi="Times New Roman" w:cs="Times New Roman" w:hint="eastAsia"/>
          <w:spacing w:val="-8"/>
          <w:sz w:val="28"/>
          <w:szCs w:val="28"/>
        </w:rPr>
        <w:t>，后按照计划加水量添加水分，开展后续试验。</w:t>
      </w:r>
    </w:p>
    <w:p w14:paraId="18F1088A" w14:textId="6F0C42E9" w:rsidR="000B34F9" w:rsidRDefault="00A756A8"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按照计划加水量调整好每份样品水分含量后，进行压实试验。</w:t>
      </w:r>
    </w:p>
    <w:p w14:paraId="6BC60C59" w14:textId="5CA1122B" w:rsidR="000B34F9" w:rsidRPr="00DF3127" w:rsidRDefault="00DF3127"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分别称重</w:t>
      </w:r>
      <w:r w:rsidRPr="00DF3127">
        <w:rPr>
          <w:rFonts w:ascii="Times New Roman" w:eastAsia="方正仿宋简体" w:hAnsi="Times New Roman" w:cs="Times New Roman" w:hint="eastAsia"/>
          <w:spacing w:val="-8"/>
          <w:sz w:val="28"/>
          <w:szCs w:val="28"/>
        </w:rPr>
        <w:t>设备圆模连同底座整体进行称重</w:t>
      </w:r>
      <w:r>
        <w:rPr>
          <w:rFonts w:hAnsi="黑体" w:hint="eastAsia"/>
        </w:rPr>
        <w:t>m</w:t>
      </w:r>
      <w:r w:rsidRPr="00D74295">
        <w:rPr>
          <w:rFonts w:hAnsi="黑体" w:hint="eastAsia"/>
          <w:sz w:val="18"/>
          <w:vertAlign w:val="subscript"/>
        </w:rPr>
        <w:t>A</w:t>
      </w:r>
      <w:r w:rsidRPr="00DF3127">
        <w:rPr>
          <w:rFonts w:ascii="Times New Roman" w:eastAsia="方正仿宋简体" w:hAnsi="Times New Roman" w:cs="Times New Roman" w:hint="eastAsia"/>
          <w:spacing w:val="-8"/>
          <w:sz w:val="28"/>
          <w:szCs w:val="28"/>
        </w:rPr>
        <w:t>，压实后样品的圆模及底座进行称重</w:t>
      </w:r>
      <w:r>
        <w:rPr>
          <w:rFonts w:hAnsi="黑体" w:hint="eastAsia"/>
        </w:rPr>
        <w:t>m</w:t>
      </w:r>
      <w:r w:rsidRPr="007E1ABD">
        <w:rPr>
          <w:rFonts w:hAnsi="黑体" w:hint="eastAsia"/>
          <w:sz w:val="18"/>
          <w:vertAlign w:val="subscript"/>
        </w:rPr>
        <w:t>B</w:t>
      </w:r>
      <w:r w:rsidRPr="00DF3127">
        <w:rPr>
          <w:rFonts w:ascii="Times New Roman" w:eastAsia="方正仿宋简体" w:hAnsi="Times New Roman" w:cs="Times New Roman" w:hint="eastAsia"/>
          <w:spacing w:val="-8"/>
          <w:sz w:val="28"/>
          <w:szCs w:val="28"/>
        </w:rPr>
        <w:t>，干燥至恒重后的样品</w:t>
      </w:r>
      <w:r>
        <w:rPr>
          <w:rFonts w:hAnsi="黑体" w:hint="eastAsia"/>
        </w:rPr>
        <w:t>m</w:t>
      </w:r>
      <w:r w:rsidRPr="00BD7001">
        <w:rPr>
          <w:rFonts w:hAnsi="黑体" w:hint="eastAsia"/>
          <w:sz w:val="18"/>
          <w:vertAlign w:val="subscript"/>
        </w:rPr>
        <w:t>D</w:t>
      </w:r>
      <w:r>
        <w:rPr>
          <w:rFonts w:ascii="宋体" w:eastAsia="宋体" w:hAnsi="宋体" w:cs="宋体" w:hint="eastAsia"/>
        </w:rPr>
        <w:t>。</w:t>
      </w:r>
      <w:r w:rsidRPr="00DF3127">
        <w:rPr>
          <w:rFonts w:ascii="Times New Roman" w:eastAsia="方正仿宋简体" w:hAnsi="Times New Roman" w:cs="Times New Roman" w:hint="eastAsia"/>
          <w:spacing w:val="-8"/>
          <w:sz w:val="28"/>
          <w:szCs w:val="28"/>
        </w:rPr>
        <w:t>根据</w:t>
      </w:r>
      <w:r w:rsidRPr="00DF3127">
        <w:rPr>
          <w:rFonts w:ascii="Times New Roman" w:eastAsia="方正仿宋简体" w:hAnsi="Times New Roman" w:cs="Times New Roman"/>
          <w:spacing w:val="-8"/>
          <w:sz w:val="28"/>
          <w:szCs w:val="28"/>
        </w:rPr>
        <w:t>标准</w:t>
      </w:r>
      <w:r w:rsidRPr="00DF3127">
        <w:rPr>
          <w:rFonts w:ascii="Times New Roman" w:eastAsia="方正仿宋简体" w:hAnsi="Times New Roman" w:cs="Times New Roman"/>
          <w:spacing w:val="-8"/>
          <w:sz w:val="28"/>
          <w:szCs w:val="28"/>
        </w:rPr>
        <w:t>AS 1289.3.5.1</w:t>
      </w:r>
      <w:r w:rsidRPr="00DF3127">
        <w:rPr>
          <w:rFonts w:ascii="Times New Roman" w:eastAsia="方正仿宋简体" w:hAnsi="Times New Roman" w:cs="Times New Roman"/>
          <w:spacing w:val="-8"/>
          <w:sz w:val="28"/>
          <w:szCs w:val="28"/>
        </w:rPr>
        <w:t>测量煤炭样品的密度</w:t>
      </w:r>
      <m:oMath>
        <m:sSub>
          <m:sSubPr>
            <m:ctrlPr>
              <w:rPr>
                <w:rStyle w:val="fontstyle01"/>
                <w:rFonts w:ascii="Cambria Math" w:hAnsi="Cambria Math" w:hint="default"/>
                <w:i/>
              </w:rPr>
            </m:ctrlPr>
          </m:sSubPr>
          <m:e>
            <m:r>
              <w:rPr>
                <w:rStyle w:val="fontstyle01"/>
                <w:rFonts w:ascii="Cambria Math" w:hAnsi="Cambria Math" w:hint="default"/>
              </w:rPr>
              <m:t>ρ</m:t>
            </m:r>
          </m:e>
          <m:sub>
            <m:r>
              <w:rPr>
                <w:rStyle w:val="fontstyle01"/>
                <w:rFonts w:ascii="Cambria Math" w:hAnsi="Cambria Math" w:hint="default"/>
              </w:rPr>
              <m:t>d</m:t>
            </m:r>
          </m:sub>
        </m:sSub>
      </m:oMath>
      <w:r w:rsidRPr="00DF3127">
        <w:rPr>
          <w:rFonts w:ascii="Times New Roman" w:eastAsia="方正仿宋简体" w:hAnsi="Times New Roman" w:cs="Times New Roman"/>
          <w:spacing w:val="-8"/>
          <w:sz w:val="28"/>
          <w:szCs w:val="28"/>
        </w:rPr>
        <w:t>。</w:t>
      </w:r>
    </w:p>
    <w:p w14:paraId="638AA470" w14:textId="1D1524B8" w:rsidR="00DF3127" w:rsidRDefault="00DF3127" w:rsidP="006F52A0">
      <w:pPr>
        <w:spacing w:afterLines="50" w:after="120"/>
        <w:ind w:firstLineChars="200" w:firstLine="544"/>
        <w:jc w:val="both"/>
        <w:rPr>
          <w:rFonts w:ascii="Times New Roman" w:eastAsia="方正仿宋简体" w:hAnsi="Times New Roman" w:cs="Times New Roman"/>
          <w:spacing w:val="-8"/>
          <w:sz w:val="28"/>
          <w:szCs w:val="28"/>
        </w:rPr>
      </w:pPr>
      <w:r w:rsidRPr="00DF3127">
        <w:rPr>
          <w:rFonts w:ascii="Times New Roman" w:eastAsia="方正仿宋简体" w:hAnsi="Times New Roman" w:cs="Times New Roman"/>
          <w:spacing w:val="-8"/>
          <w:sz w:val="28"/>
          <w:szCs w:val="28"/>
        </w:rPr>
        <w:t>1.4.2.2</w:t>
      </w:r>
      <w:r>
        <w:rPr>
          <w:rFonts w:ascii="Times New Roman" w:eastAsia="方正仿宋简体" w:hAnsi="Times New Roman" w:cs="Times New Roman" w:hint="eastAsia"/>
          <w:spacing w:val="-8"/>
          <w:sz w:val="28"/>
          <w:szCs w:val="28"/>
        </w:rPr>
        <w:t xml:space="preserve"> </w:t>
      </w:r>
      <w:r>
        <w:rPr>
          <w:rFonts w:ascii="Times New Roman" w:eastAsia="方正仿宋简体" w:hAnsi="Times New Roman" w:cs="Times New Roman" w:hint="eastAsia"/>
          <w:spacing w:val="-8"/>
          <w:sz w:val="28"/>
          <w:szCs w:val="28"/>
        </w:rPr>
        <w:t>数据计算</w:t>
      </w:r>
    </w:p>
    <w:p w14:paraId="41CCFC22" w14:textId="176C4CD2" w:rsidR="00DF3127" w:rsidRPr="00DF3127" w:rsidRDefault="00022DCC"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lastRenderedPageBreak/>
        <w:t>为方便计算理解，做如下示意图，该图并非实际</w:t>
      </w:r>
      <w:r w:rsidRPr="00DF3127">
        <w:rPr>
          <w:rFonts w:ascii="Times New Roman" w:eastAsia="方正仿宋简体" w:hAnsi="Times New Roman" w:cs="Times New Roman" w:hint="eastAsia"/>
          <w:spacing w:val="-8"/>
          <w:sz w:val="28"/>
          <w:szCs w:val="28"/>
        </w:rPr>
        <w:t>压实后圆模</w:t>
      </w:r>
      <w:r>
        <w:rPr>
          <w:rFonts w:ascii="Times New Roman" w:eastAsia="方正仿宋简体" w:hAnsi="Times New Roman" w:cs="Times New Roman" w:hint="eastAsia"/>
          <w:spacing w:val="-8"/>
          <w:sz w:val="28"/>
          <w:szCs w:val="28"/>
        </w:rPr>
        <w:t>内样品分层情况，实际情况为固体、水、空气无序混合状态。</w:t>
      </w:r>
    </w:p>
    <w:p w14:paraId="36A109AE" w14:textId="659054F3" w:rsidR="00022DCC" w:rsidRPr="007659E8" w:rsidRDefault="000D12DD" w:rsidP="00022DCC">
      <w:pPr>
        <w:pStyle w:val="ab"/>
        <w:rPr>
          <w:rFonts w:ascii="宋体" w:hAnsi="宋体" w:hint="eastAsia"/>
          <w:color w:val="000000"/>
          <w:sz w:val="22"/>
          <w:szCs w:val="22"/>
        </w:rPr>
      </w:pPr>
      <w:r>
        <w:rPr>
          <w:rFonts w:eastAsiaTheme="minorEastAsia"/>
          <w:noProof/>
        </w:rPr>
        <mc:AlternateContent>
          <mc:Choice Requires="wps">
            <w:drawing>
              <wp:anchor distT="0" distB="0" distL="114300" distR="114300" simplePos="0" relativeHeight="251658752" behindDoc="0" locked="0" layoutInCell="1" allowOverlap="1" wp14:anchorId="111F7E55" wp14:editId="37904B75">
                <wp:simplePos x="0" y="0"/>
                <wp:positionH relativeFrom="column">
                  <wp:posOffset>3787140</wp:posOffset>
                </wp:positionH>
                <wp:positionV relativeFrom="paragraph">
                  <wp:posOffset>868045</wp:posOffset>
                </wp:positionV>
                <wp:extent cx="457200" cy="304800"/>
                <wp:effectExtent l="0" t="0" r="0" b="0"/>
                <wp:wrapNone/>
                <wp:docPr id="521315309" name="文本框 13"/>
                <wp:cNvGraphicFramePr/>
                <a:graphic xmlns:a="http://schemas.openxmlformats.org/drawingml/2006/main">
                  <a:graphicData uri="http://schemas.microsoft.com/office/word/2010/wordprocessingShape">
                    <wps:wsp>
                      <wps:cNvSpPr txBox="1"/>
                      <wps:spPr>
                        <a:xfrm>
                          <a:off x="0" y="0"/>
                          <a:ext cx="457200" cy="304800"/>
                        </a:xfrm>
                        <a:prstGeom prst="rect">
                          <a:avLst/>
                        </a:prstGeom>
                        <a:solidFill>
                          <a:schemeClr val="lt1"/>
                        </a:solidFill>
                        <a:ln w="6350">
                          <a:noFill/>
                        </a:ln>
                      </wps:spPr>
                      <wps:txbx>
                        <w:txbxContent>
                          <w:p w14:paraId="6CF72457" w14:textId="0C455288" w:rsidR="00022DCC" w:rsidRPr="00910DF5" w:rsidRDefault="00022DCC" w:rsidP="00022DCC">
                            <w:pPr>
                              <w:rPr>
                                <w:rFonts w:eastAsiaTheme="minorEastAsia"/>
                                <w:vertAlign w:val="subscript"/>
                              </w:rPr>
                            </w:pPr>
                            <w:r>
                              <w:rPr>
                                <w:rFonts w:eastAsiaTheme="minorEastAsia" w:hint="eastAsia"/>
                              </w:rPr>
                              <w:t>m</w:t>
                            </w:r>
                            <w:r w:rsidR="000D12DD" w:rsidRPr="000D12DD">
                              <w:rPr>
                                <w:rFonts w:eastAsiaTheme="minorEastAsia" w:hint="eastAsia"/>
                                <w:sz w:val="18"/>
                                <w:szCs w:val="18"/>
                                <w:vertAlign w:val="subscript"/>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F7E55" id="_x0000_t202" coordsize="21600,21600" o:spt="202" path="m,l,21600r21600,l21600,xe">
                <v:stroke joinstyle="miter"/>
                <v:path gradientshapeok="t" o:connecttype="rect"/>
              </v:shapetype>
              <v:shape id="文本框 13" o:spid="_x0000_s1026" type="#_x0000_t202" style="position:absolute;left:0;text-align:left;margin-left:298.2pt;margin-top:68.35pt;width:36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" fillcolor="white [3201]" stroked="f" strokeweight=".5pt">
                <v:textbox>
                  <w:txbxContent>
                    <w:p w14:paraId="6CF72457" w14:textId="0C455288" w:rsidR="00022DCC" w:rsidRPr="00910DF5" w:rsidRDefault="00022DCC" w:rsidP="00022DCC">
                      <w:pPr>
                        <w:rPr>
                          <w:rFonts w:eastAsiaTheme="minorEastAsia"/>
                          <w:vertAlign w:val="subscript"/>
                        </w:rPr>
                      </w:pPr>
                      <w:r>
                        <w:rPr>
                          <w:rFonts w:eastAsiaTheme="minorEastAsia" w:hint="eastAsia"/>
                        </w:rPr>
                        <w:t>m</w:t>
                      </w:r>
                      <w:r w:rsidR="000D12DD" w:rsidRPr="000D12DD">
                        <w:rPr>
                          <w:rFonts w:eastAsiaTheme="minorEastAsia" w:hint="eastAsia"/>
                          <w:sz w:val="18"/>
                          <w:szCs w:val="18"/>
                          <w:vertAlign w:val="subscript"/>
                        </w:rPr>
                        <w:t>W</w:t>
                      </w:r>
                    </w:p>
                  </w:txbxContent>
                </v:textbox>
              </v:shape>
            </w:pict>
          </mc:Fallback>
        </mc:AlternateContent>
      </w:r>
      <w:r w:rsidR="00022DCC">
        <w:rPr>
          <w:rFonts w:eastAsiaTheme="minorEastAsia"/>
          <w:noProof/>
        </w:rPr>
        <mc:AlternateContent>
          <mc:Choice Requires="wps">
            <w:drawing>
              <wp:anchor distT="0" distB="0" distL="114300" distR="114300" simplePos="0" relativeHeight="251662848" behindDoc="0" locked="0" layoutInCell="1" allowOverlap="1" wp14:anchorId="252006AB" wp14:editId="58AC8DCF">
                <wp:simplePos x="0" y="0"/>
                <wp:positionH relativeFrom="column">
                  <wp:posOffset>4419600</wp:posOffset>
                </wp:positionH>
                <wp:positionV relativeFrom="paragraph">
                  <wp:posOffset>822325</wp:posOffset>
                </wp:positionV>
                <wp:extent cx="0" cy="1196340"/>
                <wp:effectExtent l="76200" t="38100" r="57150" b="60960"/>
                <wp:wrapNone/>
                <wp:docPr id="662184565" name="直接箭头连接符 12"/>
                <wp:cNvGraphicFramePr/>
                <a:graphic xmlns:a="http://schemas.openxmlformats.org/drawingml/2006/main">
                  <a:graphicData uri="http://schemas.microsoft.com/office/word/2010/wordprocessingShape">
                    <wps:wsp>
                      <wps:cNvCnPr/>
                      <wps:spPr>
                        <a:xfrm>
                          <a:off x="0" y="0"/>
                          <a:ext cx="0" cy="119634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C3615A" id="_x0000_t32" coordsize="21600,21600" o:spt="32" o:oned="t" path="m,l21600,21600e" filled="f">
                <v:path arrowok="t" fillok="f" o:connecttype="none"/>
                <o:lock v:ext="edit" shapetype="t"/>
              </v:shapetype>
              <v:shape id="直接箭头连接符 12" o:spid="_x0000_s1026" type="#_x0000_t32" style="position:absolute;margin-left:348pt;margin-top:64.75pt;width:0;height:94.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" strokecolor="black [3040]">
                <v:stroke startarrow="block" endarrow="block"/>
              </v:shape>
            </w:pict>
          </mc:Fallback>
        </mc:AlternateContent>
      </w:r>
      <w:r w:rsidR="00022DCC">
        <w:rPr>
          <w:rFonts w:eastAsiaTheme="minorEastAsia"/>
          <w:noProof/>
        </w:rPr>
        <mc:AlternateContent>
          <mc:Choice Requires="wps">
            <w:drawing>
              <wp:anchor distT="0" distB="0" distL="114300" distR="114300" simplePos="0" relativeHeight="251657728" behindDoc="0" locked="0" layoutInCell="1" allowOverlap="1" wp14:anchorId="6EC9272C" wp14:editId="35F0AF2F">
                <wp:simplePos x="0" y="0"/>
                <wp:positionH relativeFrom="column">
                  <wp:posOffset>3745230</wp:posOffset>
                </wp:positionH>
                <wp:positionV relativeFrom="paragraph">
                  <wp:posOffset>1456690</wp:posOffset>
                </wp:positionV>
                <wp:extent cx="0" cy="563880"/>
                <wp:effectExtent l="76200" t="38100" r="57150" b="64770"/>
                <wp:wrapNone/>
                <wp:docPr id="355529381" name="直接箭头连接符 11"/>
                <wp:cNvGraphicFramePr/>
                <a:graphic xmlns:a="http://schemas.openxmlformats.org/drawingml/2006/main">
                  <a:graphicData uri="http://schemas.microsoft.com/office/word/2010/wordprocessingShape">
                    <wps:wsp>
                      <wps:cNvCnPr/>
                      <wps:spPr>
                        <a:xfrm>
                          <a:off x="0" y="0"/>
                          <a:ext cx="0" cy="5638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69A0C0" id="直接箭头连接符 11" o:spid="_x0000_s1026" type="#_x0000_t32" style="position:absolute;margin-left:294.9pt;margin-top:114.7pt;width:0;height:4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" strokecolor="black [3040]">
                <v:stroke startarrow="block" endarrow="block"/>
              </v:shape>
            </w:pict>
          </mc:Fallback>
        </mc:AlternateContent>
      </w:r>
      <w:r w:rsidR="00022DCC">
        <w:rPr>
          <w:rFonts w:eastAsiaTheme="minorEastAsia"/>
          <w:noProof/>
        </w:rPr>
        <mc:AlternateContent>
          <mc:Choice Requires="wps">
            <w:drawing>
              <wp:anchor distT="0" distB="0" distL="114300" distR="114300" simplePos="0" relativeHeight="251656704" behindDoc="0" locked="0" layoutInCell="1" allowOverlap="1" wp14:anchorId="6D7D5CA3" wp14:editId="7D57CCC0">
                <wp:simplePos x="0" y="0"/>
                <wp:positionH relativeFrom="column">
                  <wp:posOffset>3727450</wp:posOffset>
                </wp:positionH>
                <wp:positionV relativeFrom="paragraph">
                  <wp:posOffset>829945</wp:posOffset>
                </wp:positionV>
                <wp:extent cx="0" cy="563880"/>
                <wp:effectExtent l="76200" t="38100" r="57150" b="64770"/>
                <wp:wrapNone/>
                <wp:docPr id="413891273" name="直接箭头连接符 10"/>
                <wp:cNvGraphicFramePr/>
                <a:graphic xmlns:a="http://schemas.openxmlformats.org/drawingml/2006/main">
                  <a:graphicData uri="http://schemas.microsoft.com/office/word/2010/wordprocessingShape">
                    <wps:wsp>
                      <wps:cNvCnPr/>
                      <wps:spPr>
                        <a:xfrm>
                          <a:off x="0" y="0"/>
                          <a:ext cx="0" cy="56388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255FA1" id="直接箭头连接符 10" o:spid="_x0000_s1026" type="#_x0000_t32" style="position:absolute;margin-left:293.5pt;margin-top:65.35pt;width:0;height:4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" strokecolor="black [3040]">
                <v:stroke startarrow="block" endarrow="block"/>
              </v:shape>
            </w:pict>
          </mc:Fallback>
        </mc:AlternateContent>
      </w:r>
      <w:r w:rsidR="00022DCC">
        <w:rPr>
          <w:rFonts w:eastAsiaTheme="minorEastAsia" w:hint="eastAsia"/>
          <w:b/>
          <w:bCs/>
          <w:noProof/>
        </w:rPr>
        <mc:AlternateContent>
          <mc:Choice Requires="wps">
            <w:drawing>
              <wp:anchor distT="0" distB="0" distL="114300" distR="114300" simplePos="0" relativeHeight="251654656" behindDoc="0" locked="0" layoutInCell="1" allowOverlap="1" wp14:anchorId="2C56E58D" wp14:editId="1CB1192F">
                <wp:simplePos x="0" y="0"/>
                <wp:positionH relativeFrom="column">
                  <wp:posOffset>3617595</wp:posOffset>
                </wp:positionH>
                <wp:positionV relativeFrom="paragraph">
                  <wp:posOffset>846455</wp:posOffset>
                </wp:positionV>
                <wp:extent cx="1226820" cy="0"/>
                <wp:effectExtent l="0" t="0" r="0" b="0"/>
                <wp:wrapNone/>
                <wp:docPr id="288898906" name="直接连接符 4"/>
                <wp:cNvGraphicFramePr/>
                <a:graphic xmlns:a="http://schemas.openxmlformats.org/drawingml/2006/main">
                  <a:graphicData uri="http://schemas.microsoft.com/office/word/2010/wordprocessingShape">
                    <wps:wsp>
                      <wps:cNvCnPr/>
                      <wps:spPr>
                        <a:xfrm>
                          <a:off x="0" y="0"/>
                          <a:ext cx="12268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DC143D" id="直接连接符 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5pt,66.65pt" to="381.4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" strokecolor="black [3040]">
                <v:stroke dashstyle="dash"/>
              </v:line>
            </w:pict>
          </mc:Fallback>
        </mc:AlternateContent>
      </w:r>
      <w:r w:rsidR="00022DCC">
        <w:rPr>
          <w:rFonts w:eastAsiaTheme="minorEastAsia" w:hint="eastAsia"/>
          <w:b/>
          <w:bCs/>
          <w:noProof/>
        </w:rPr>
        <mc:AlternateContent>
          <mc:Choice Requires="wps">
            <w:drawing>
              <wp:anchor distT="0" distB="0" distL="114300" distR="114300" simplePos="0" relativeHeight="251655680" behindDoc="0" locked="0" layoutInCell="1" allowOverlap="1" wp14:anchorId="511FD413" wp14:editId="4D17B8FD">
                <wp:simplePos x="0" y="0"/>
                <wp:positionH relativeFrom="column">
                  <wp:posOffset>3630930</wp:posOffset>
                </wp:positionH>
                <wp:positionV relativeFrom="paragraph">
                  <wp:posOffset>1443355</wp:posOffset>
                </wp:positionV>
                <wp:extent cx="525780" cy="0"/>
                <wp:effectExtent l="0" t="0" r="0" b="0"/>
                <wp:wrapNone/>
                <wp:docPr id="1272087778" name="直接连接符 6"/>
                <wp:cNvGraphicFramePr/>
                <a:graphic xmlns:a="http://schemas.openxmlformats.org/drawingml/2006/main">
                  <a:graphicData uri="http://schemas.microsoft.com/office/word/2010/wordprocessingShape">
                    <wps:wsp>
                      <wps:cNvCnPr/>
                      <wps:spPr>
                        <a:xfrm>
                          <a:off x="0" y="0"/>
                          <a:ext cx="52578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DEB2F" id="直接连接符 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9pt,113.65pt" to="327.3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" strokecolor="black [3040]">
                <v:stroke dashstyle="dash"/>
              </v:line>
            </w:pict>
          </mc:Fallback>
        </mc:AlternateContent>
      </w:r>
      <w:r w:rsidR="00022DCC">
        <w:rPr>
          <w:rFonts w:eastAsiaTheme="minorEastAsia" w:hint="eastAsia"/>
          <w:b/>
          <w:bCs/>
          <w:noProof/>
        </w:rPr>
        <mc:AlternateContent>
          <mc:Choice Requires="wps">
            <w:drawing>
              <wp:anchor distT="0" distB="0" distL="114300" distR="114300" simplePos="0" relativeHeight="251653632" behindDoc="0" locked="0" layoutInCell="1" allowOverlap="1" wp14:anchorId="2220A4D1" wp14:editId="595FB6C6">
                <wp:simplePos x="0" y="0"/>
                <wp:positionH relativeFrom="column">
                  <wp:posOffset>1187450</wp:posOffset>
                </wp:positionH>
                <wp:positionV relativeFrom="paragraph">
                  <wp:posOffset>295275</wp:posOffset>
                </wp:positionV>
                <wp:extent cx="7620" cy="1089660"/>
                <wp:effectExtent l="76200" t="38100" r="68580" b="53340"/>
                <wp:wrapNone/>
                <wp:docPr id="1907741221" name="直接箭头连接符 7"/>
                <wp:cNvGraphicFramePr/>
                <a:graphic xmlns:a="http://schemas.openxmlformats.org/drawingml/2006/main">
                  <a:graphicData uri="http://schemas.microsoft.com/office/word/2010/wordprocessingShape">
                    <wps:wsp>
                      <wps:cNvCnPr/>
                      <wps:spPr>
                        <a:xfrm flipH="1">
                          <a:off x="0" y="0"/>
                          <a:ext cx="7620" cy="108966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8AF312" id="直接箭头连接符 7" o:spid="_x0000_s1026" type="#_x0000_t32" style="position:absolute;margin-left:93.5pt;margin-top:23.25pt;width:.6pt;height:85.8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" strokecolor="black [3040]">
                <v:stroke startarrow="block" endarrow="block"/>
              </v:shape>
            </w:pict>
          </mc:Fallback>
        </mc:AlternateContent>
      </w:r>
      <w:r w:rsidR="00022DCC">
        <w:rPr>
          <w:rFonts w:eastAsiaTheme="minorEastAsia"/>
          <w:noProof/>
        </w:rPr>
        <mc:AlternateContent>
          <mc:Choice Requires="wps">
            <w:drawing>
              <wp:anchor distT="0" distB="0" distL="114300" distR="114300" simplePos="0" relativeHeight="251652608" behindDoc="0" locked="0" layoutInCell="1" allowOverlap="1" wp14:anchorId="47F3A365" wp14:editId="68D02EE2">
                <wp:simplePos x="0" y="0"/>
                <wp:positionH relativeFrom="column">
                  <wp:posOffset>308610</wp:posOffset>
                </wp:positionH>
                <wp:positionV relativeFrom="paragraph">
                  <wp:posOffset>1424940</wp:posOffset>
                </wp:positionV>
                <wp:extent cx="1303020" cy="0"/>
                <wp:effectExtent l="0" t="0" r="0" b="0"/>
                <wp:wrapNone/>
                <wp:docPr id="401115446" name="直接连接符 3"/>
                <wp:cNvGraphicFramePr/>
                <a:graphic xmlns:a="http://schemas.openxmlformats.org/drawingml/2006/main">
                  <a:graphicData uri="http://schemas.microsoft.com/office/word/2010/wordprocessingShape">
                    <wps:wsp>
                      <wps:cNvCnPr/>
                      <wps:spPr>
                        <a:xfrm flipH="1">
                          <a:off x="0" y="0"/>
                          <a:ext cx="13030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98E3F" id="直接连接符 3" o:spid="_x0000_s1026" style="position:absolute;flip:x;z-index:251652608;visibility:visible;mso-wrap-style:square;mso-wrap-distance-left:9pt;mso-wrap-distance-top:0;mso-wrap-distance-right:9pt;mso-wrap-distance-bottom:0;mso-position-horizontal:absolute;mso-position-horizontal-relative:text;mso-position-vertical:absolute;mso-position-vertical-relative:text" from="24.3pt,112.2pt" to="126.9pt,1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" strokecolor="black [3040]">
                <v:stroke dashstyle="dash"/>
              </v:line>
            </w:pict>
          </mc:Fallback>
        </mc:AlternateContent>
      </w:r>
      <w:r w:rsidR="00022DCC">
        <w:rPr>
          <w:rFonts w:eastAsiaTheme="minorEastAsia"/>
          <w:noProof/>
        </w:rPr>
        <mc:AlternateContent>
          <mc:Choice Requires="wps">
            <w:drawing>
              <wp:anchor distT="0" distB="0" distL="114300" distR="114300" simplePos="0" relativeHeight="251651584" behindDoc="0" locked="0" layoutInCell="1" allowOverlap="1" wp14:anchorId="15A38219" wp14:editId="3CC2C56F">
                <wp:simplePos x="0" y="0"/>
                <wp:positionH relativeFrom="column">
                  <wp:posOffset>289560</wp:posOffset>
                </wp:positionH>
                <wp:positionV relativeFrom="paragraph">
                  <wp:posOffset>259080</wp:posOffset>
                </wp:positionV>
                <wp:extent cx="1303020" cy="0"/>
                <wp:effectExtent l="0" t="0" r="0" b="0"/>
                <wp:wrapNone/>
                <wp:docPr id="1005268417" name="直接连接符 2"/>
                <wp:cNvGraphicFramePr/>
                <a:graphic xmlns:a="http://schemas.openxmlformats.org/drawingml/2006/main">
                  <a:graphicData uri="http://schemas.microsoft.com/office/word/2010/wordprocessingShape">
                    <wps:wsp>
                      <wps:cNvCnPr/>
                      <wps:spPr>
                        <a:xfrm flipH="1">
                          <a:off x="0" y="0"/>
                          <a:ext cx="13030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33CD1" id="直接连接符 2" o:spid="_x0000_s1026" style="position:absolute;flip:x;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20.4pt" to="125.4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" strokecolor="black [3040]">
                <v:stroke dashstyle="dash"/>
              </v:line>
            </w:pict>
          </mc:Fallback>
        </mc:AlternateContent>
      </w:r>
      <w:r w:rsidR="00022DCC">
        <w:rPr>
          <w:rFonts w:eastAsiaTheme="minorEastAsia"/>
          <w:noProof/>
        </w:rPr>
        <mc:AlternateContent>
          <mc:Choice Requires="wps">
            <w:drawing>
              <wp:anchor distT="0" distB="0" distL="114300" distR="114300" simplePos="0" relativeHeight="251663872" behindDoc="0" locked="0" layoutInCell="1" allowOverlap="1" wp14:anchorId="171D10B0" wp14:editId="5115EFDA">
                <wp:simplePos x="0" y="0"/>
                <wp:positionH relativeFrom="column">
                  <wp:posOffset>4503420</wp:posOffset>
                </wp:positionH>
                <wp:positionV relativeFrom="paragraph">
                  <wp:posOffset>1165225</wp:posOffset>
                </wp:positionV>
                <wp:extent cx="487680" cy="320040"/>
                <wp:effectExtent l="0" t="0" r="7620" b="3810"/>
                <wp:wrapNone/>
                <wp:docPr id="1409234938" name="文本框 15"/>
                <wp:cNvGraphicFramePr/>
                <a:graphic xmlns:a="http://schemas.openxmlformats.org/drawingml/2006/main">
                  <a:graphicData uri="http://schemas.microsoft.com/office/word/2010/wordprocessingShape">
                    <wps:wsp>
                      <wps:cNvSpPr txBox="1"/>
                      <wps:spPr>
                        <a:xfrm>
                          <a:off x="0" y="0"/>
                          <a:ext cx="487680" cy="320040"/>
                        </a:xfrm>
                        <a:prstGeom prst="rect">
                          <a:avLst/>
                        </a:prstGeom>
                        <a:solidFill>
                          <a:schemeClr val="lt1"/>
                        </a:solidFill>
                        <a:ln w="6350">
                          <a:noFill/>
                        </a:ln>
                      </wps:spPr>
                      <wps:txbx>
                        <w:txbxContent>
                          <w:p w14:paraId="3EDB9E45" w14:textId="77777777" w:rsidR="00022DCC" w:rsidRPr="00910DF5" w:rsidRDefault="00022DCC" w:rsidP="00022DCC">
                            <w:pPr>
                              <w:rPr>
                                <w:rFonts w:eastAsiaTheme="minorEastAsia"/>
                                <w:vertAlign w:val="subscript"/>
                              </w:rPr>
                            </w:pPr>
                            <w:r>
                              <w:rPr>
                                <w:rFonts w:eastAsiaTheme="minorEastAsia" w:hint="eastAsia"/>
                              </w:rPr>
                              <w:t>m</w:t>
                            </w:r>
                            <w:r w:rsidRPr="00910DF5">
                              <w:rPr>
                                <w:rFonts w:eastAsiaTheme="minorEastAsia" w:hint="eastAsia"/>
                                <w:sz w:val="18"/>
                                <w:szCs w:val="18"/>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D10B0" id="文本框 15" o:spid="_x0000_s1027" type="#_x0000_t202" style="position:absolute;left:0;text-align:left;margin-left:354.6pt;margin-top:91.75pt;width:38.4pt;height:25.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" fillcolor="white [3201]" stroked="f" strokeweight=".5pt">
                <v:textbox>
                  <w:txbxContent>
                    <w:p w14:paraId="3EDB9E45" w14:textId="77777777" w:rsidR="00022DCC" w:rsidRPr="00910DF5" w:rsidRDefault="00022DCC" w:rsidP="00022DCC">
                      <w:pPr>
                        <w:rPr>
                          <w:rFonts w:eastAsiaTheme="minorEastAsia"/>
                          <w:vertAlign w:val="subscript"/>
                        </w:rPr>
                      </w:pPr>
                      <w:r>
                        <w:rPr>
                          <w:rFonts w:eastAsiaTheme="minorEastAsia" w:hint="eastAsia"/>
                        </w:rPr>
                        <w:t>m</w:t>
                      </w:r>
                      <w:r w:rsidRPr="00910DF5">
                        <w:rPr>
                          <w:rFonts w:eastAsiaTheme="minorEastAsia" w:hint="eastAsia"/>
                          <w:sz w:val="18"/>
                          <w:szCs w:val="18"/>
                          <w:vertAlign w:val="subscript"/>
                        </w:rPr>
                        <w:t>C</w:t>
                      </w:r>
                    </w:p>
                  </w:txbxContent>
                </v:textbox>
              </v:shape>
            </w:pict>
          </mc:Fallback>
        </mc:AlternateContent>
      </w:r>
      <w:r w:rsidR="00022DCC">
        <w:rPr>
          <w:rFonts w:eastAsiaTheme="minorEastAsia"/>
          <w:noProof/>
        </w:rPr>
        <mc:AlternateContent>
          <mc:Choice Requires="wps">
            <w:drawing>
              <wp:anchor distT="0" distB="0" distL="114300" distR="114300" simplePos="0" relativeHeight="251660800" behindDoc="0" locked="0" layoutInCell="1" allowOverlap="1" wp14:anchorId="519F55B6" wp14:editId="1346DBEC">
                <wp:simplePos x="0" y="0"/>
                <wp:positionH relativeFrom="column">
                  <wp:posOffset>3787140</wp:posOffset>
                </wp:positionH>
                <wp:positionV relativeFrom="paragraph">
                  <wp:posOffset>1515745</wp:posOffset>
                </wp:positionV>
                <wp:extent cx="381000" cy="266700"/>
                <wp:effectExtent l="0" t="0" r="0" b="0"/>
                <wp:wrapNone/>
                <wp:docPr id="400157255" name="文本框 14"/>
                <wp:cNvGraphicFramePr/>
                <a:graphic xmlns:a="http://schemas.openxmlformats.org/drawingml/2006/main">
                  <a:graphicData uri="http://schemas.microsoft.com/office/word/2010/wordprocessingShape">
                    <wps:wsp>
                      <wps:cNvSpPr txBox="1"/>
                      <wps:spPr>
                        <a:xfrm>
                          <a:off x="0" y="0"/>
                          <a:ext cx="381000" cy="266700"/>
                        </a:xfrm>
                        <a:prstGeom prst="rect">
                          <a:avLst/>
                        </a:prstGeom>
                        <a:solidFill>
                          <a:schemeClr val="lt1"/>
                        </a:solidFill>
                        <a:ln w="6350">
                          <a:noFill/>
                        </a:ln>
                      </wps:spPr>
                      <wps:txbx>
                        <w:txbxContent>
                          <w:p w14:paraId="409DD8D0" w14:textId="77777777" w:rsidR="00022DCC" w:rsidRPr="00910DF5" w:rsidRDefault="00022DCC" w:rsidP="00022DCC">
                            <w:pPr>
                              <w:rPr>
                                <w:rFonts w:eastAsiaTheme="minorEastAsia"/>
                                <w:vertAlign w:val="subscript"/>
                              </w:rPr>
                            </w:pPr>
                            <w:r>
                              <w:rPr>
                                <w:rFonts w:eastAsiaTheme="minorEastAsia" w:hint="eastAsia"/>
                              </w:rPr>
                              <w:t>m</w:t>
                            </w:r>
                            <w:r w:rsidRPr="00910DF5">
                              <w:rPr>
                                <w:rFonts w:eastAsiaTheme="minorEastAsia" w:hint="eastAsia"/>
                                <w:sz w:val="18"/>
                                <w:szCs w:val="18"/>
                                <w:vertAlign w:val="subscript"/>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5B6" id="文本框 14" o:spid="_x0000_s1028" type="#_x0000_t202" style="position:absolute;left:0;text-align:left;margin-left:298.2pt;margin-top:119.35pt;width:30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" fillcolor="white [3201]" stroked="f" strokeweight=".5pt">
                <v:textbox>
                  <w:txbxContent>
                    <w:p w14:paraId="409DD8D0" w14:textId="77777777" w:rsidR="00022DCC" w:rsidRPr="00910DF5" w:rsidRDefault="00022DCC" w:rsidP="00022DCC">
                      <w:pPr>
                        <w:rPr>
                          <w:rFonts w:eastAsiaTheme="minorEastAsia"/>
                          <w:vertAlign w:val="subscript"/>
                        </w:rPr>
                      </w:pPr>
                      <w:r>
                        <w:rPr>
                          <w:rFonts w:eastAsiaTheme="minorEastAsia" w:hint="eastAsia"/>
                        </w:rPr>
                        <w:t>m</w:t>
                      </w:r>
                      <w:r w:rsidRPr="00910DF5">
                        <w:rPr>
                          <w:rFonts w:eastAsiaTheme="minorEastAsia" w:hint="eastAsia"/>
                          <w:sz w:val="18"/>
                          <w:szCs w:val="18"/>
                          <w:vertAlign w:val="subscript"/>
                        </w:rPr>
                        <w:t>D</w:t>
                      </w:r>
                    </w:p>
                  </w:txbxContent>
                </v:textbox>
              </v:shape>
            </w:pict>
          </mc:Fallback>
        </mc:AlternateContent>
      </w:r>
      <w:r w:rsidR="00022DCC">
        <w:rPr>
          <w:rFonts w:eastAsiaTheme="minorEastAsia"/>
          <w:noProof/>
        </w:rPr>
        <mc:AlternateContent>
          <mc:Choice Requires="wps">
            <w:drawing>
              <wp:anchor distT="0" distB="0" distL="114300" distR="114300" simplePos="0" relativeHeight="251659776" behindDoc="0" locked="0" layoutInCell="1" allowOverlap="1" wp14:anchorId="6FFCB89B" wp14:editId="4D42F73D">
                <wp:simplePos x="0" y="0"/>
                <wp:positionH relativeFrom="column">
                  <wp:posOffset>672612</wp:posOffset>
                </wp:positionH>
                <wp:positionV relativeFrom="paragraph">
                  <wp:posOffset>459105</wp:posOffset>
                </wp:positionV>
                <wp:extent cx="480646" cy="269631"/>
                <wp:effectExtent l="0" t="0" r="0" b="0"/>
                <wp:wrapNone/>
                <wp:docPr id="1594149036" name="文本框 9"/>
                <wp:cNvGraphicFramePr/>
                <a:graphic xmlns:a="http://schemas.openxmlformats.org/drawingml/2006/main">
                  <a:graphicData uri="http://schemas.microsoft.com/office/word/2010/wordprocessingShape">
                    <wps:wsp>
                      <wps:cNvSpPr txBox="1"/>
                      <wps:spPr>
                        <a:xfrm>
                          <a:off x="0" y="0"/>
                          <a:ext cx="480646" cy="269631"/>
                        </a:xfrm>
                        <a:prstGeom prst="rect">
                          <a:avLst/>
                        </a:prstGeom>
                        <a:solidFill>
                          <a:schemeClr val="lt1"/>
                        </a:solidFill>
                        <a:ln w="6350">
                          <a:noFill/>
                        </a:ln>
                      </wps:spPr>
                      <wps:txbx>
                        <w:txbxContent>
                          <w:p w14:paraId="2F68A488" w14:textId="77777777" w:rsidR="00022DCC" w:rsidRPr="00E0082D" w:rsidRDefault="00022DCC" w:rsidP="00022DCC">
                            <w:pPr>
                              <w:rPr>
                                <w:rFonts w:ascii="宋体" w:hAnsi="宋体" w:cs="宋体"/>
                                <w:sz w:val="18"/>
                              </w:rPr>
                            </w:pPr>
                            <w:r w:rsidRPr="00E0082D">
                              <w:rPr>
                                <w:rFonts w:ascii="宋体" w:hAnsi="宋体" w:cs="宋体" w:hint="eastAsia"/>
                                <w:sz w:val="18"/>
                              </w:rPr>
                              <w:t>空档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B89B" id="文本框 9" o:spid="_x0000_s1029" type="#_x0000_t202" style="position:absolute;left:0;text-align:left;margin-left:52.95pt;margin-top:36.15pt;width:37.85pt;height:2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" fillcolor="white [3201]" stroked="f" strokeweight=".5pt">
                <v:textbox>
                  <w:txbxContent>
                    <w:p w14:paraId="2F68A488" w14:textId="77777777" w:rsidR="00022DCC" w:rsidRPr="00E0082D" w:rsidRDefault="00022DCC" w:rsidP="00022DCC">
                      <w:pPr>
                        <w:rPr>
                          <w:rFonts w:ascii="宋体" w:hAnsi="宋体" w:cs="宋体"/>
                          <w:sz w:val="18"/>
                        </w:rPr>
                      </w:pPr>
                      <w:r w:rsidRPr="00E0082D">
                        <w:rPr>
                          <w:rFonts w:ascii="宋体" w:hAnsi="宋体" w:cs="宋体" w:hint="eastAsia"/>
                          <w:sz w:val="18"/>
                        </w:rPr>
                        <w:t>空档</w:t>
                      </w:r>
                    </w:p>
                  </w:txbxContent>
                </v:textbox>
              </v:shape>
            </w:pict>
          </mc:Fallback>
        </mc:AlternateContent>
      </w:r>
    </w:p>
    <w:tbl>
      <w:tblPr>
        <w:tblStyle w:val="ad"/>
        <w:tblW w:w="0" w:type="auto"/>
        <w:jc w:val="center"/>
        <w:tblLook w:val="04A0" w:firstRow="1" w:lastRow="0" w:firstColumn="1" w:lastColumn="0" w:noHBand="0" w:noVBand="1"/>
      </w:tblPr>
      <w:tblGrid>
        <w:gridCol w:w="3253"/>
      </w:tblGrid>
      <w:tr w:rsidR="00022DCC" w14:paraId="3A513E1E" w14:textId="77777777" w:rsidTr="00433218">
        <w:trPr>
          <w:trHeight w:val="909"/>
          <w:jc w:val="center"/>
        </w:trPr>
        <w:tc>
          <w:tcPr>
            <w:tcW w:w="3253" w:type="dxa"/>
            <w:tcBorders>
              <w:bottom w:val="single" w:sz="4" w:space="0" w:color="auto"/>
            </w:tcBorders>
            <w:vAlign w:val="center"/>
          </w:tcPr>
          <w:p w14:paraId="5AFD1666" w14:textId="77777777" w:rsidR="00022DCC" w:rsidRPr="00B30B7F" w:rsidRDefault="00022DCC" w:rsidP="00433218">
            <w:pPr>
              <w:pStyle w:val="ab"/>
              <w:jc w:val="center"/>
              <w:rPr>
                <w:rFonts w:eastAsiaTheme="minorEastAsia"/>
                <w:b/>
                <w:bCs/>
              </w:rPr>
            </w:pPr>
            <w:r w:rsidRPr="00B30B7F">
              <w:rPr>
                <w:rFonts w:eastAsiaTheme="minorEastAsia" w:hint="eastAsia"/>
                <w:b/>
                <w:bCs/>
              </w:rPr>
              <w:t>空气</w:t>
            </w:r>
          </w:p>
        </w:tc>
      </w:tr>
      <w:tr w:rsidR="00022DCC" w14:paraId="07F0C309" w14:textId="77777777" w:rsidTr="00433218">
        <w:trPr>
          <w:trHeight w:val="909"/>
          <w:jc w:val="center"/>
        </w:trPr>
        <w:tc>
          <w:tcPr>
            <w:tcW w:w="3253" w:type="dxa"/>
            <w:tcBorders>
              <w:bottom w:val="single" w:sz="4" w:space="0" w:color="auto"/>
            </w:tcBorders>
            <w:shd w:val="clear" w:color="auto" w:fill="D9D9D9" w:themeFill="background1" w:themeFillShade="D9"/>
            <w:vAlign w:val="center"/>
          </w:tcPr>
          <w:p w14:paraId="59C8D06D" w14:textId="77777777" w:rsidR="00022DCC" w:rsidRPr="00B30B7F" w:rsidRDefault="00022DCC" w:rsidP="00433218">
            <w:pPr>
              <w:pStyle w:val="ab"/>
              <w:jc w:val="center"/>
              <w:rPr>
                <w:rFonts w:eastAsiaTheme="minorEastAsia"/>
                <w:b/>
                <w:bCs/>
              </w:rPr>
            </w:pPr>
            <w:r w:rsidRPr="00B30B7F">
              <w:rPr>
                <w:rFonts w:eastAsiaTheme="minorEastAsia" w:hint="eastAsia"/>
                <w:b/>
                <w:bCs/>
              </w:rPr>
              <w:t>水</w:t>
            </w:r>
          </w:p>
        </w:tc>
      </w:tr>
      <w:tr w:rsidR="00022DCC" w14:paraId="00F46691" w14:textId="77777777" w:rsidTr="00433218">
        <w:trPr>
          <w:trHeight w:val="909"/>
          <w:jc w:val="center"/>
        </w:trPr>
        <w:tc>
          <w:tcPr>
            <w:tcW w:w="3253" w:type="dxa"/>
            <w:shd w:val="clear" w:color="auto" w:fill="A6A6A6" w:themeFill="background1" w:themeFillShade="A6"/>
            <w:vAlign w:val="center"/>
          </w:tcPr>
          <w:p w14:paraId="3A76F727" w14:textId="77777777" w:rsidR="00022DCC" w:rsidRPr="00B30B7F" w:rsidRDefault="00022DCC" w:rsidP="00433218">
            <w:pPr>
              <w:pStyle w:val="ab"/>
              <w:jc w:val="center"/>
              <w:rPr>
                <w:rFonts w:eastAsiaTheme="minorEastAsia"/>
                <w:b/>
                <w:bCs/>
              </w:rPr>
            </w:pPr>
            <w:r w:rsidRPr="00B30B7F">
              <w:rPr>
                <w:rFonts w:eastAsiaTheme="minorEastAsia" w:hint="eastAsia"/>
                <w:b/>
                <w:bCs/>
              </w:rPr>
              <w:t>固体</w:t>
            </w:r>
          </w:p>
        </w:tc>
      </w:tr>
    </w:tbl>
    <w:p w14:paraId="3B0F8285" w14:textId="77777777" w:rsidR="00022DCC" w:rsidRPr="007659E8" w:rsidRDefault="00022DCC" w:rsidP="00022DCC">
      <w:pPr>
        <w:pStyle w:val="ab"/>
        <w:snapToGrid w:val="0"/>
        <w:spacing w:line="160" w:lineRule="atLeast"/>
        <w:contextualSpacing/>
        <w:jc w:val="center"/>
        <w:rPr>
          <w:rStyle w:val="fontstyle01"/>
          <w:rFonts w:ascii="Times New Roman" w:hAnsi="Times New Roman" w:hint="default"/>
          <w:color w:val="auto"/>
          <w:sz w:val="21"/>
          <w:szCs w:val="24"/>
        </w:rPr>
      </w:pPr>
      <w:r>
        <w:rPr>
          <w:rFonts w:eastAsiaTheme="minorEastAsia" w:hint="eastAsia"/>
          <w:b/>
          <w:bCs/>
          <w:noProof/>
        </w:rPr>
        <mc:AlternateContent>
          <mc:Choice Requires="wps">
            <w:drawing>
              <wp:anchor distT="0" distB="0" distL="114300" distR="114300" simplePos="0" relativeHeight="251661824" behindDoc="0" locked="0" layoutInCell="1" allowOverlap="1" wp14:anchorId="1D13BACD" wp14:editId="18F20392">
                <wp:simplePos x="0" y="0"/>
                <wp:positionH relativeFrom="column">
                  <wp:posOffset>3628292</wp:posOffset>
                </wp:positionH>
                <wp:positionV relativeFrom="paragraph">
                  <wp:posOffset>8695</wp:posOffset>
                </wp:positionV>
                <wp:extent cx="1226820" cy="0"/>
                <wp:effectExtent l="0" t="0" r="0" b="0"/>
                <wp:wrapNone/>
                <wp:docPr id="2030540112" name="直接连接符 4"/>
                <wp:cNvGraphicFramePr/>
                <a:graphic xmlns:a="http://schemas.openxmlformats.org/drawingml/2006/main">
                  <a:graphicData uri="http://schemas.microsoft.com/office/word/2010/wordprocessingShape">
                    <wps:wsp>
                      <wps:cNvCnPr/>
                      <wps:spPr>
                        <a:xfrm>
                          <a:off x="0" y="0"/>
                          <a:ext cx="122682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E17919" id="直接连接符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7pt,.7pt" to="382.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" strokecolor="black [3040]">
                <v:stroke dashstyle="dash"/>
              </v:line>
            </w:pict>
          </mc:Fallback>
        </mc:AlternateContent>
      </w:r>
    </w:p>
    <w:p w14:paraId="5D0F0AD9" w14:textId="7F811D23" w:rsidR="00022DCC" w:rsidRPr="00022DCC" w:rsidRDefault="00022DCC" w:rsidP="00022DCC">
      <w:pPr>
        <w:jc w:val="center"/>
        <w:rPr>
          <w:rFonts w:eastAsia="方正仿宋简体" w:cs="Times New Roman"/>
          <w:spacing w:val="-8"/>
          <w:sz w:val="28"/>
        </w:rPr>
      </w:pPr>
      <w:r w:rsidRPr="00022DCC">
        <w:rPr>
          <w:rFonts w:ascii="Times New Roman" w:eastAsia="方正仿宋简体" w:hAnsi="Times New Roman" w:cs="Times New Roman" w:hint="eastAsia"/>
          <w:spacing w:val="-8"/>
          <w:sz w:val="28"/>
          <w:szCs w:val="28"/>
        </w:rPr>
        <w:t>压实示意图</w:t>
      </w:r>
    </w:p>
    <w:p w14:paraId="29C142BC" w14:textId="77777777" w:rsidR="00022DCC" w:rsidRDefault="00022DCC" w:rsidP="00022DCC">
      <w:pPr>
        <w:rPr>
          <w:sz w:val="22"/>
          <w:szCs w:val="28"/>
        </w:rPr>
      </w:pPr>
      <w:r w:rsidRPr="00022DCC">
        <w:rPr>
          <w:rFonts w:ascii="Times New Roman" w:eastAsia="方正仿宋简体" w:hAnsi="Times New Roman" w:cs="Times New Roman" w:hint="eastAsia"/>
          <w:spacing w:val="-8"/>
          <w:sz w:val="28"/>
          <w:szCs w:val="28"/>
        </w:rPr>
        <w:t>圆筒的容积，记为</w:t>
      </w:r>
      <m:oMath>
        <m:sSub>
          <m:sSubPr>
            <m:ctrlPr>
              <w:rPr>
                <w:rFonts w:ascii="Cambria Math" w:eastAsia="方正仿宋简体" w:hAnsi="Cambria Math" w:cs="Times New Roman"/>
                <w:spacing w:val="-8"/>
                <w:sz w:val="28"/>
                <w:szCs w:val="28"/>
              </w:rPr>
            </m:ctrlPr>
          </m:sSubPr>
          <m:e>
            <m:r>
              <w:rPr>
                <w:rFonts w:ascii="Cambria Math" w:eastAsia="方正仿宋简体" w:hAnsi="Cambria Math" w:cs="Times New Roman"/>
                <w:spacing w:val="-8"/>
                <w:sz w:val="28"/>
                <w:szCs w:val="28"/>
              </w:rPr>
              <m:t>V</m:t>
            </m:r>
          </m:e>
          <m:sub>
            <m:r>
              <w:rPr>
                <w:rFonts w:ascii="Cambria Math" w:eastAsia="方正仿宋简体" w:hAnsi="Cambria Math" w:cs="Times New Roman"/>
                <w:spacing w:val="-8"/>
                <w:sz w:val="28"/>
                <w:szCs w:val="28"/>
              </w:rPr>
              <m:t>Y</m:t>
            </m:r>
          </m:sub>
        </m:sSub>
      </m:oMath>
      <w:r w:rsidRPr="00022DCC">
        <w:rPr>
          <w:rFonts w:ascii="Times New Roman" w:eastAsia="方正仿宋简体" w:hAnsi="Times New Roman" w:cs="Times New Roman" w:hint="eastAsia"/>
          <w:spacing w:val="-8"/>
          <w:sz w:val="28"/>
          <w:szCs w:val="28"/>
        </w:rPr>
        <w:t>，本试验中为</w:t>
      </w:r>
      <w:r w:rsidRPr="00022DCC">
        <w:rPr>
          <w:rFonts w:ascii="Times New Roman" w:eastAsia="方正仿宋简体" w:hAnsi="Times New Roman" w:cs="Times New Roman"/>
          <w:spacing w:val="-8"/>
          <w:sz w:val="28"/>
          <w:szCs w:val="28"/>
        </w:rPr>
        <w:t>2120</w:t>
      </w:r>
      <w:r w:rsidRPr="00022DCC">
        <w:rPr>
          <w:rFonts w:ascii="Times New Roman" w:eastAsia="方正仿宋简体" w:hAnsi="Times New Roman" w:cs="Times New Roman" w:hint="eastAsia"/>
          <w:spacing w:val="-8"/>
          <w:sz w:val="28"/>
          <w:szCs w:val="28"/>
        </w:rPr>
        <w:t xml:space="preserve"> cm</w:t>
      </w:r>
      <w:r w:rsidRPr="00432C88">
        <w:rPr>
          <w:rFonts w:ascii="Times New Roman" w:eastAsia="方正仿宋简体" w:hAnsi="Times New Roman" w:cs="Times New Roman" w:hint="eastAsia"/>
          <w:spacing w:val="-8"/>
          <w:sz w:val="28"/>
          <w:szCs w:val="28"/>
          <w:vertAlign w:val="superscript"/>
        </w:rPr>
        <w:t>3</w:t>
      </w:r>
      <w:r w:rsidRPr="00022DCC">
        <w:rPr>
          <w:rFonts w:ascii="Times New Roman" w:eastAsia="方正仿宋简体" w:hAnsi="Times New Roman" w:cs="Times New Roman"/>
          <w:spacing w:val="-8"/>
          <w:sz w:val="28"/>
          <w:szCs w:val="28"/>
        </w:rPr>
        <w:t xml:space="preserve"> </w:t>
      </w:r>
    </w:p>
    <w:p w14:paraId="7629FC9C" w14:textId="77777777" w:rsidR="00022DCC" w:rsidRPr="00104891" w:rsidRDefault="00022DCC" w:rsidP="00022DCC">
      <w:pPr>
        <w:rPr>
          <w:sz w:val="22"/>
          <w:szCs w:val="28"/>
        </w:rPr>
      </w:pPr>
    </w:p>
    <w:p w14:paraId="43CCF677" w14:textId="77777777" w:rsidR="00022DCC" w:rsidRDefault="00022DCC" w:rsidP="00022DCC">
      <w:pPr>
        <w:rPr>
          <w:sz w:val="22"/>
          <w:szCs w:val="28"/>
        </w:rPr>
      </w:pPr>
      <w:r w:rsidRPr="006702E6">
        <w:rPr>
          <w:rFonts w:hint="eastAsia"/>
          <w:sz w:val="24"/>
          <w:szCs w:val="32"/>
        </w:rPr>
        <w:t>m</w:t>
      </w:r>
      <w:r w:rsidRPr="006702E6">
        <w:rPr>
          <w:rFonts w:hint="eastAsia"/>
          <w:sz w:val="20"/>
          <w:szCs w:val="22"/>
          <w:vertAlign w:val="subscript"/>
        </w:rPr>
        <w:t>C</w:t>
      </w:r>
      <w:r w:rsidRPr="00022DCC">
        <w:rPr>
          <w:rFonts w:ascii="Times New Roman" w:eastAsia="方正仿宋简体" w:hAnsi="Times New Roman" w:cs="Times New Roman" w:hint="eastAsia"/>
          <w:spacing w:val="-8"/>
          <w:sz w:val="28"/>
          <w:szCs w:val="28"/>
        </w:rPr>
        <w:t>—压实后湿试样的质量，见公式（</w:t>
      </w:r>
      <w:r w:rsidRPr="00022DCC">
        <w:rPr>
          <w:rFonts w:ascii="Times New Roman" w:eastAsia="方正仿宋简体" w:hAnsi="Times New Roman" w:cs="Times New Roman" w:hint="eastAsia"/>
          <w:spacing w:val="-8"/>
          <w:sz w:val="28"/>
          <w:szCs w:val="28"/>
        </w:rPr>
        <w:t>1</w:t>
      </w:r>
      <w:r w:rsidRPr="00022DCC">
        <w:rPr>
          <w:rFonts w:ascii="Times New Roman" w:eastAsia="方正仿宋简体" w:hAnsi="Times New Roman" w:cs="Times New Roman" w:hint="eastAsia"/>
          <w:spacing w:val="-8"/>
          <w:sz w:val="28"/>
          <w:szCs w:val="28"/>
        </w:rPr>
        <w:t>），单位为克（</w:t>
      </w:r>
      <w:r w:rsidRPr="00022DCC">
        <w:rPr>
          <w:rFonts w:ascii="Times New Roman" w:eastAsia="方正仿宋简体" w:hAnsi="Times New Roman" w:cs="Times New Roman" w:hint="eastAsia"/>
          <w:spacing w:val="-8"/>
          <w:sz w:val="28"/>
          <w:szCs w:val="28"/>
        </w:rPr>
        <w:t>g</w:t>
      </w:r>
      <w:r w:rsidRPr="00022DCC">
        <w:rPr>
          <w:rFonts w:ascii="Times New Roman" w:eastAsia="方正仿宋简体" w:hAnsi="Times New Roman" w:cs="Times New Roman" w:hint="eastAsia"/>
          <w:spacing w:val="-8"/>
          <w:sz w:val="28"/>
          <w:szCs w:val="28"/>
        </w:rPr>
        <w:t>）：</w:t>
      </w:r>
    </w:p>
    <w:p w14:paraId="29180E92" w14:textId="77777777" w:rsidR="00022DCC" w:rsidRPr="00104891" w:rsidRDefault="00022DCC" w:rsidP="00022DCC">
      <w:pPr>
        <w:ind w:firstLineChars="1450" w:firstLine="3480"/>
        <w:rPr>
          <w:sz w:val="22"/>
          <w:szCs w:val="28"/>
        </w:rPr>
      </w:pPr>
      <w:r w:rsidRPr="006702E6">
        <w:rPr>
          <w:rFonts w:hint="eastAsia"/>
          <w:sz w:val="24"/>
          <w:szCs w:val="32"/>
        </w:rPr>
        <w:t>m</w:t>
      </w:r>
      <w:r w:rsidRPr="006702E6">
        <w:rPr>
          <w:rFonts w:hint="eastAsia"/>
          <w:sz w:val="20"/>
          <w:szCs w:val="22"/>
          <w:vertAlign w:val="subscript"/>
        </w:rPr>
        <w:t>C</w:t>
      </w:r>
      <w:r w:rsidRPr="006702E6">
        <w:rPr>
          <w:sz w:val="24"/>
          <w:szCs w:val="32"/>
        </w:rPr>
        <w:t xml:space="preserve"> = </w:t>
      </w:r>
      <w:r w:rsidRPr="006702E6">
        <w:rPr>
          <w:rFonts w:hAnsi="黑体" w:hint="eastAsia"/>
          <w:sz w:val="22"/>
          <w:szCs w:val="28"/>
        </w:rPr>
        <w:t>m</w:t>
      </w:r>
      <w:r w:rsidRPr="006702E6">
        <w:rPr>
          <w:rFonts w:hAnsi="黑体" w:hint="eastAsia"/>
          <w:sz w:val="20"/>
          <w:szCs w:val="22"/>
          <w:vertAlign w:val="subscript"/>
        </w:rPr>
        <w:t>B</w:t>
      </w:r>
      <w:r w:rsidRPr="006702E6">
        <w:rPr>
          <w:rFonts w:hint="eastAsia"/>
          <w:sz w:val="24"/>
          <w:szCs w:val="32"/>
        </w:rPr>
        <w:t>-</w:t>
      </w:r>
      <w:r w:rsidRPr="006702E6">
        <w:rPr>
          <w:rFonts w:hAnsi="黑体" w:hint="eastAsia"/>
          <w:sz w:val="22"/>
          <w:szCs w:val="28"/>
        </w:rPr>
        <w:t>m</w:t>
      </w:r>
      <w:r w:rsidRPr="006702E6">
        <w:rPr>
          <w:rFonts w:hAnsi="黑体" w:hint="eastAsia"/>
          <w:sz w:val="20"/>
          <w:szCs w:val="22"/>
          <w:vertAlign w:val="subscript"/>
        </w:rPr>
        <w:t>A</w:t>
      </w:r>
      <w:r>
        <w:rPr>
          <w:rFonts w:hint="eastAsia"/>
        </w:rPr>
        <w:t>…………………………………（1）</w:t>
      </w:r>
    </w:p>
    <w:p w14:paraId="1AF3BAA1" w14:textId="79FE8C5A" w:rsidR="00022DCC" w:rsidRPr="00022DCC" w:rsidRDefault="00022DCC" w:rsidP="00022DCC">
      <w:pPr>
        <w:rPr>
          <w:rFonts w:ascii="Times New Roman" w:eastAsia="方正仿宋简体" w:hAnsi="Times New Roman" w:cs="Times New Roman"/>
          <w:spacing w:val="-8"/>
          <w:sz w:val="28"/>
          <w:szCs w:val="28"/>
        </w:rPr>
      </w:pPr>
      <w:r w:rsidRPr="006702E6">
        <w:rPr>
          <w:rFonts w:hint="eastAsia"/>
          <w:sz w:val="24"/>
          <w:szCs w:val="32"/>
        </w:rPr>
        <w:t>m</w:t>
      </w:r>
      <w:r w:rsidR="000D12DD">
        <w:rPr>
          <w:rFonts w:eastAsiaTheme="minorEastAsia" w:hint="eastAsia"/>
          <w:sz w:val="20"/>
          <w:szCs w:val="22"/>
          <w:vertAlign w:val="subscript"/>
        </w:rPr>
        <w:t>W</w:t>
      </w:r>
      <w:r w:rsidRPr="00022DCC">
        <w:rPr>
          <w:rFonts w:ascii="Times New Roman" w:eastAsia="方正仿宋简体" w:hAnsi="Times New Roman" w:cs="Times New Roman" w:hint="eastAsia"/>
          <w:spacing w:val="-8"/>
          <w:sz w:val="28"/>
          <w:szCs w:val="28"/>
        </w:rPr>
        <w:t>—圆模内水的质量，见公式（</w:t>
      </w:r>
      <w:r w:rsidRPr="00022DCC">
        <w:rPr>
          <w:rFonts w:ascii="Times New Roman" w:eastAsia="方正仿宋简体" w:hAnsi="Times New Roman" w:cs="Times New Roman" w:hint="eastAsia"/>
          <w:spacing w:val="-8"/>
          <w:sz w:val="28"/>
          <w:szCs w:val="28"/>
        </w:rPr>
        <w:t>2</w:t>
      </w:r>
      <w:r w:rsidRPr="00022DCC">
        <w:rPr>
          <w:rFonts w:ascii="Times New Roman" w:eastAsia="方正仿宋简体" w:hAnsi="Times New Roman" w:cs="Times New Roman" w:hint="eastAsia"/>
          <w:spacing w:val="-8"/>
          <w:sz w:val="28"/>
          <w:szCs w:val="28"/>
        </w:rPr>
        <w:t>），单位为克（</w:t>
      </w:r>
      <w:r w:rsidRPr="00022DCC">
        <w:rPr>
          <w:rFonts w:ascii="Times New Roman" w:eastAsia="方正仿宋简体" w:hAnsi="Times New Roman" w:cs="Times New Roman" w:hint="eastAsia"/>
          <w:spacing w:val="-8"/>
          <w:sz w:val="28"/>
          <w:szCs w:val="28"/>
        </w:rPr>
        <w:t>g</w:t>
      </w:r>
      <w:r w:rsidRPr="00022DCC">
        <w:rPr>
          <w:rFonts w:ascii="Times New Roman" w:eastAsia="方正仿宋简体" w:hAnsi="Times New Roman" w:cs="Times New Roman" w:hint="eastAsia"/>
          <w:spacing w:val="-8"/>
          <w:sz w:val="28"/>
          <w:szCs w:val="28"/>
        </w:rPr>
        <w:t>）：</w:t>
      </w:r>
    </w:p>
    <w:p w14:paraId="134B5FD3" w14:textId="0B06F18C" w:rsidR="00022DCC" w:rsidRDefault="00022DCC" w:rsidP="00022DCC">
      <w:pPr>
        <w:ind w:firstLineChars="1450" w:firstLine="3480"/>
        <w:rPr>
          <w:sz w:val="22"/>
          <w:szCs w:val="28"/>
        </w:rPr>
      </w:pPr>
      <w:r w:rsidRPr="006702E6">
        <w:rPr>
          <w:rFonts w:hint="eastAsia"/>
          <w:sz w:val="24"/>
          <w:szCs w:val="32"/>
        </w:rPr>
        <w:t>m</w:t>
      </w:r>
      <w:r w:rsidR="000D12DD">
        <w:rPr>
          <w:rFonts w:eastAsiaTheme="minorEastAsia" w:hint="eastAsia"/>
          <w:sz w:val="20"/>
          <w:szCs w:val="22"/>
          <w:vertAlign w:val="subscript"/>
        </w:rPr>
        <w:t>W</w:t>
      </w:r>
      <w:r w:rsidRPr="006702E6">
        <w:rPr>
          <w:rFonts w:hint="eastAsia"/>
          <w:sz w:val="24"/>
          <w:szCs w:val="32"/>
        </w:rPr>
        <w:t xml:space="preserve"> = m</w:t>
      </w:r>
      <w:r w:rsidRPr="006702E6">
        <w:rPr>
          <w:rFonts w:hint="eastAsia"/>
          <w:sz w:val="20"/>
          <w:szCs w:val="22"/>
          <w:vertAlign w:val="subscript"/>
        </w:rPr>
        <w:t>C</w:t>
      </w:r>
      <w:r w:rsidRPr="006702E6">
        <w:rPr>
          <w:sz w:val="24"/>
          <w:szCs w:val="32"/>
        </w:rPr>
        <w:t xml:space="preserve"> </w:t>
      </w:r>
      <w:r w:rsidRPr="006702E6">
        <w:rPr>
          <w:rFonts w:hint="eastAsia"/>
          <w:sz w:val="24"/>
          <w:szCs w:val="32"/>
        </w:rPr>
        <w:t>-</w:t>
      </w:r>
      <w:bookmarkStart w:id="0" w:name="_Hlk79185166"/>
      <w:r w:rsidRPr="006702E6">
        <w:rPr>
          <w:rFonts w:hAnsi="黑体" w:hint="eastAsia"/>
          <w:sz w:val="22"/>
          <w:szCs w:val="28"/>
        </w:rPr>
        <w:t>m</w:t>
      </w:r>
      <w:r w:rsidRPr="006702E6">
        <w:rPr>
          <w:rFonts w:hAnsi="黑体" w:hint="eastAsia"/>
          <w:sz w:val="20"/>
          <w:szCs w:val="22"/>
          <w:vertAlign w:val="subscript"/>
        </w:rPr>
        <w:t>D</w:t>
      </w:r>
      <w:r>
        <w:rPr>
          <w:rFonts w:hint="eastAsia"/>
        </w:rPr>
        <w:t>…………………………………（2）</w:t>
      </w:r>
    </w:p>
    <w:p w14:paraId="4DA7D102" w14:textId="77777777" w:rsidR="00022DCC" w:rsidRPr="00022DCC" w:rsidRDefault="00000000" w:rsidP="00022DCC">
      <w:pPr>
        <w:rPr>
          <w:rFonts w:ascii="Times New Roman" w:eastAsia="方正仿宋简体" w:hAnsi="Times New Roman" w:cs="Times New Roman"/>
          <w:spacing w:val="-8"/>
          <w:sz w:val="28"/>
          <w:szCs w:val="28"/>
        </w:rPr>
      </w:pPr>
      <m:oMath>
        <m:sSub>
          <m:sSubPr>
            <m:ctrlPr>
              <w:rPr>
                <w:rFonts w:ascii="Cambria Math" w:eastAsia="方正仿宋简体" w:hAnsi="Cambria Math" w:cs="Times New Roman"/>
                <w:spacing w:val="-8"/>
                <w:sz w:val="28"/>
                <w:szCs w:val="28"/>
              </w:rPr>
            </m:ctrlPr>
          </m:sSubPr>
          <m:e>
            <m:r>
              <w:rPr>
                <w:rFonts w:ascii="Cambria Math" w:eastAsia="方正仿宋简体" w:hAnsi="Cambria Math" w:cs="Times New Roman"/>
                <w:spacing w:val="-8"/>
                <w:sz w:val="28"/>
                <w:szCs w:val="28"/>
              </w:rPr>
              <m:t>ρ</m:t>
            </m:r>
          </m:e>
          <m:sub>
            <m:r>
              <w:rPr>
                <w:rFonts w:ascii="Cambria Math" w:eastAsia="方正仿宋简体" w:hAnsi="Cambria Math" w:cs="Times New Roman"/>
                <w:spacing w:val="-8"/>
                <w:sz w:val="28"/>
                <w:szCs w:val="28"/>
              </w:rPr>
              <m:t>γ</m:t>
            </m:r>
          </m:sub>
        </m:sSub>
      </m:oMath>
      <w:r w:rsidR="00022DCC" w:rsidRPr="00022DCC">
        <w:rPr>
          <w:rFonts w:ascii="Times New Roman" w:eastAsia="方正仿宋简体" w:hAnsi="Times New Roman" w:cs="Times New Roman" w:hint="eastAsia"/>
          <w:spacing w:val="-8"/>
          <w:sz w:val="28"/>
          <w:szCs w:val="28"/>
        </w:rPr>
        <w:t>—干散货的密度，见公式（</w:t>
      </w:r>
      <w:r w:rsidR="00022DCC" w:rsidRPr="00022DCC">
        <w:rPr>
          <w:rFonts w:ascii="Times New Roman" w:eastAsia="方正仿宋简体" w:hAnsi="Times New Roman" w:cs="Times New Roman" w:hint="eastAsia"/>
          <w:spacing w:val="-8"/>
          <w:sz w:val="28"/>
          <w:szCs w:val="28"/>
        </w:rPr>
        <w:t>3</w:t>
      </w:r>
      <w:r w:rsidR="00022DCC" w:rsidRPr="00022DCC">
        <w:rPr>
          <w:rFonts w:ascii="Times New Roman" w:eastAsia="方正仿宋简体" w:hAnsi="Times New Roman" w:cs="Times New Roman" w:hint="eastAsia"/>
          <w:spacing w:val="-8"/>
          <w:sz w:val="28"/>
          <w:szCs w:val="28"/>
        </w:rPr>
        <w:t>），单位为克每立方厘米</w:t>
      </w:r>
      <w:r w:rsidR="00022DCC" w:rsidRPr="00022DCC">
        <w:rPr>
          <w:rFonts w:ascii="Times New Roman" w:eastAsia="方正仿宋简体" w:hAnsi="Times New Roman" w:cs="Times New Roman" w:hint="eastAsia"/>
          <w:spacing w:val="-8"/>
          <w:sz w:val="28"/>
          <w:szCs w:val="28"/>
        </w:rPr>
        <w:t>g/cm</w:t>
      </w:r>
      <w:r w:rsidR="00022DCC" w:rsidRPr="00827D90">
        <w:rPr>
          <w:rFonts w:ascii="Times New Roman" w:eastAsia="方正仿宋简体" w:hAnsi="Times New Roman" w:cs="Times New Roman" w:hint="eastAsia"/>
          <w:spacing w:val="-8"/>
          <w:sz w:val="28"/>
          <w:szCs w:val="28"/>
          <w:vertAlign w:val="superscript"/>
        </w:rPr>
        <w:t>3</w:t>
      </w:r>
      <w:r w:rsidR="00022DCC" w:rsidRPr="00022DCC">
        <w:rPr>
          <w:rFonts w:ascii="Times New Roman" w:eastAsia="方正仿宋简体" w:hAnsi="Times New Roman" w:cs="Times New Roman" w:hint="eastAsia"/>
          <w:spacing w:val="-8"/>
          <w:sz w:val="28"/>
          <w:szCs w:val="28"/>
        </w:rPr>
        <w:t>或单位为吨每立方米（</w:t>
      </w:r>
      <w:r w:rsidR="00022DCC" w:rsidRPr="00022DCC">
        <w:rPr>
          <w:rFonts w:ascii="Times New Roman" w:eastAsia="方正仿宋简体" w:hAnsi="Times New Roman" w:cs="Times New Roman" w:hint="eastAsia"/>
          <w:spacing w:val="-8"/>
          <w:sz w:val="28"/>
          <w:szCs w:val="28"/>
        </w:rPr>
        <w:t>t/m</w:t>
      </w:r>
      <w:r w:rsidR="00022DCC" w:rsidRPr="00827D90">
        <w:rPr>
          <w:rFonts w:ascii="Times New Roman" w:eastAsia="方正仿宋简体" w:hAnsi="Times New Roman" w:cs="Times New Roman" w:hint="eastAsia"/>
          <w:spacing w:val="-8"/>
          <w:sz w:val="28"/>
          <w:szCs w:val="28"/>
          <w:vertAlign w:val="superscript"/>
        </w:rPr>
        <w:t>3</w:t>
      </w:r>
      <w:r w:rsidR="00022DCC" w:rsidRPr="00022DCC">
        <w:rPr>
          <w:rFonts w:ascii="Times New Roman" w:eastAsia="方正仿宋简体" w:hAnsi="Times New Roman" w:cs="Times New Roman" w:hint="eastAsia"/>
          <w:spacing w:val="-8"/>
          <w:sz w:val="28"/>
          <w:szCs w:val="28"/>
        </w:rPr>
        <w:t>）：</w:t>
      </w:r>
      <w:r w:rsidR="00022DCC" w:rsidRPr="00022DCC">
        <w:rPr>
          <w:rFonts w:ascii="Times New Roman" w:eastAsia="方正仿宋简体" w:hAnsi="Times New Roman" w:cs="Times New Roman"/>
          <w:spacing w:val="-8"/>
          <w:sz w:val="28"/>
          <w:szCs w:val="28"/>
        </w:rPr>
        <w:t xml:space="preserve"> </w:t>
      </w:r>
    </w:p>
    <w:p w14:paraId="3A0A0BC6" w14:textId="77777777" w:rsidR="00022DCC" w:rsidRDefault="00000000" w:rsidP="00022DCC">
      <w:pPr>
        <w:ind w:firstLineChars="1250" w:firstLine="3500"/>
        <w:rPr>
          <w:sz w:val="22"/>
          <w:szCs w:val="28"/>
        </w:rPr>
      </w:pPr>
      <m:oMath>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γ</m:t>
            </m:r>
          </m:sub>
        </m:sSub>
        <m:r>
          <w:rPr>
            <w:rFonts w:ascii="Cambria Math" w:hAnsi="Cambria Math"/>
            <w:sz w:val="22"/>
            <w:szCs w:val="28"/>
          </w:rPr>
          <m:t>=</m:t>
        </m:r>
        <m:f>
          <m:fPr>
            <m:ctrlPr>
              <w:rPr>
                <w:rFonts w:ascii="Cambria Math" w:hAnsi="Cambria Math"/>
                <w:i/>
                <w:sz w:val="32"/>
                <w:szCs w:val="40"/>
              </w:rPr>
            </m:ctrlPr>
          </m:fPr>
          <m:num>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sz w:val="28"/>
                    <w:szCs w:val="36"/>
                  </w:rPr>
                </m:ctrlPr>
              </m:sSubPr>
              <m:e>
                <m:r>
                  <w:rPr>
                    <w:rFonts w:ascii="Cambria Math" w:hAnsi="Cambria Math"/>
                    <w:sz w:val="28"/>
                    <w:szCs w:val="36"/>
                  </w:rPr>
                  <m:t>V</m:t>
                </m:r>
              </m:e>
              <m:sub>
                <m:r>
                  <w:rPr>
                    <w:rFonts w:ascii="Cambria Math" w:hAnsi="Cambria Math"/>
                    <w:sz w:val="28"/>
                    <w:szCs w:val="36"/>
                  </w:rPr>
                  <m:t>Y</m:t>
                </m:r>
              </m:sub>
            </m:sSub>
          </m:den>
        </m:f>
      </m:oMath>
      <w:r w:rsidR="00022DCC">
        <w:rPr>
          <w:rFonts w:hint="eastAsia"/>
        </w:rPr>
        <w:t>……………………………………（3）</w:t>
      </w:r>
    </w:p>
    <w:p w14:paraId="2E7280CD" w14:textId="77777777" w:rsidR="00022DCC" w:rsidRPr="00022DCC" w:rsidRDefault="00022DCC" w:rsidP="00022DCC">
      <w:pPr>
        <w:rPr>
          <w:rFonts w:ascii="Times New Roman" w:eastAsia="方正仿宋简体" w:hAnsi="Times New Roman" w:cs="Times New Roman"/>
          <w:spacing w:val="-8"/>
          <w:sz w:val="28"/>
          <w:szCs w:val="28"/>
        </w:rPr>
      </w:pPr>
      <w:r w:rsidRPr="00022DCC">
        <w:rPr>
          <w:rFonts w:ascii="Times New Roman" w:eastAsia="方正仿宋简体" w:hAnsi="Times New Roman" w:cs="Times New Roman"/>
          <w:spacing w:val="-8"/>
          <w:sz w:val="28"/>
          <w:szCs w:val="28"/>
        </w:rPr>
        <w:object w:dxaOrig="240" w:dyaOrig="360" w14:anchorId="26C9D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pt" o:ole="">
            <v:imagedata r:id="rId11" o:title=""/>
          </v:shape>
          <o:OLEObject Type="Embed" ProgID="Equation.DSMT4" ShapeID="_x0000_i1025" DrawAspect="Content" ObjectID="_1840603155" r:id="rId12"/>
        </w:object>
      </w:r>
      <w:r w:rsidRPr="00022DCC">
        <w:rPr>
          <w:rFonts w:ascii="Times New Roman" w:eastAsia="方正仿宋简体" w:hAnsi="Times New Roman" w:cs="Times New Roman" w:hint="eastAsia"/>
          <w:spacing w:val="-8"/>
          <w:sz w:val="28"/>
          <w:szCs w:val="28"/>
        </w:rPr>
        <w:t>—水分净含量，见公式（</w:t>
      </w:r>
      <w:r w:rsidRPr="00022DCC">
        <w:rPr>
          <w:rFonts w:ascii="Times New Roman" w:eastAsia="方正仿宋简体" w:hAnsi="Times New Roman" w:cs="Times New Roman" w:hint="eastAsia"/>
          <w:spacing w:val="-8"/>
          <w:sz w:val="28"/>
          <w:szCs w:val="28"/>
        </w:rPr>
        <w:t>4</w:t>
      </w:r>
      <w:r w:rsidRPr="00022DCC">
        <w:rPr>
          <w:rFonts w:ascii="Times New Roman" w:eastAsia="方正仿宋简体" w:hAnsi="Times New Roman" w:cs="Times New Roman" w:hint="eastAsia"/>
          <w:spacing w:val="-8"/>
          <w:sz w:val="28"/>
          <w:szCs w:val="28"/>
        </w:rPr>
        <w:t>），体积百分数</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spacing w:val="-8"/>
          <w:sz w:val="28"/>
          <w:szCs w:val="28"/>
        </w:rPr>
        <w:t>)</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spacing w:val="-8"/>
          <w:sz w:val="28"/>
          <w:szCs w:val="28"/>
        </w:rPr>
        <w:t xml:space="preserve"> </w:t>
      </w:r>
    </w:p>
    <w:p w14:paraId="79C3F217" w14:textId="5B1305C2" w:rsidR="00022DCC" w:rsidRDefault="00022DCC" w:rsidP="00022DCC">
      <w:pPr>
        <w:jc w:val="center"/>
        <w:rPr>
          <w:rFonts w:eastAsiaTheme="minorEastAsia"/>
        </w:rPr>
      </w:pPr>
      <w:bookmarkStart w:id="1" w:name="_Hlk79185208"/>
      <w:bookmarkEnd w:id="0"/>
      <w:r>
        <w:rPr>
          <w:rFonts w:hint="eastAsia"/>
          <w:sz w:val="22"/>
          <w:szCs w:val="28"/>
        </w:rPr>
        <w:t xml:space="preserve">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w</m:t>
                </m:r>
              </m:sub>
            </m:sSub>
          </m:den>
        </m:f>
        <m:r>
          <w:rPr>
            <w:rFonts w:ascii="Cambria Math" w:hAnsi="Cambria Math"/>
            <w:sz w:val="28"/>
            <w:szCs w:val="28"/>
          </w:rPr>
          <m:t>×100</m:t>
        </m:r>
      </m:oMath>
      <w:r>
        <w:rPr>
          <w:rFonts w:hint="eastAsia"/>
        </w:rPr>
        <w:t>………………………（4）</w:t>
      </w:r>
    </w:p>
    <w:p w14:paraId="793D17EB" w14:textId="6395AEDE" w:rsidR="001D1F74" w:rsidRPr="001D1F74" w:rsidRDefault="001D1F74" w:rsidP="001D1F74">
      <w:pPr>
        <w:ind w:firstLineChars="650" w:firstLine="1430"/>
        <w:rPr>
          <w:rFonts w:eastAsiaTheme="minorEastAsia"/>
          <w:i/>
        </w:rPr>
      </w:pPr>
      <w:r>
        <w:rPr>
          <w:rFonts w:hint="eastAsia"/>
          <w:sz w:val="22"/>
          <w:szCs w:val="28"/>
        </w:rPr>
        <w:t xml:space="preserve"> </w:t>
      </w:r>
      <m:oMath>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w</m:t>
                </m:r>
              </m:sub>
            </m:sSub>
          </m:den>
        </m:f>
        <m:r>
          <w:rPr>
            <w:rFonts w:ascii="Cambria Math" w:hAnsi="Cambria Math"/>
            <w:sz w:val="28"/>
            <w:szCs w:val="28"/>
          </w:rPr>
          <m:t>×100=</m:t>
        </m:r>
        <m:f>
          <m:fPr>
            <m:ctrlPr>
              <w:rPr>
                <w:rFonts w:ascii="Cambria Math" w:eastAsiaTheme="minorEastAsia" w:hAnsi="Cambria Math"/>
                <w:i/>
                <w:sz w:val="28"/>
                <w:szCs w:val="28"/>
              </w:rPr>
            </m:ctrlPr>
          </m:fPr>
          <m:num>
            <m:f>
              <m:fPr>
                <m:ctrlPr>
                  <w:rPr>
                    <w:rFonts w:ascii="Cambria Math" w:eastAsiaTheme="minorEastAsia"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w</m:t>
                    </m:r>
                  </m:sub>
                </m:sSub>
              </m:den>
            </m:f>
          </m:num>
          <m:den>
            <m:f>
              <m:fPr>
                <m:ctrlPr>
                  <w:rPr>
                    <w:rFonts w:ascii="Cambria Math" w:eastAsiaTheme="minorEastAsia" w:hAnsi="Cambria Math"/>
                    <w:i/>
                    <w:sz w:val="28"/>
                    <w:szCs w:val="28"/>
                  </w:rPr>
                </m:ctrlPr>
              </m:fPr>
              <m:num>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den>
        </m:f>
        <m:r>
          <w:rPr>
            <w:rFonts w:ascii="Cambria Math" w:hAnsi="Cambria Math"/>
            <w:sz w:val="28"/>
            <w:szCs w:val="28"/>
          </w:rPr>
          <m:t>×100=</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W</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D</m:t>
                </m:r>
              </m:sub>
            </m:sSub>
          </m:den>
        </m:f>
        <m:r>
          <w:rPr>
            <w:rFonts w:ascii="Cambria Math" w:hAnsi="Cambria Math"/>
            <w:sz w:val="28"/>
            <w:szCs w:val="28"/>
          </w:rPr>
          <m:t>×100</m:t>
        </m:r>
      </m:oMath>
      <w:r>
        <w:rPr>
          <w:rFonts w:eastAsiaTheme="minorEastAsia" w:hint="eastAsia"/>
          <w:sz w:val="28"/>
          <w:szCs w:val="28"/>
        </w:rPr>
        <w:t>（推导公式）</w:t>
      </w:r>
    </w:p>
    <w:p w14:paraId="6D2B5058" w14:textId="7F5E8121" w:rsidR="00022DCC" w:rsidRPr="00022DCC" w:rsidRDefault="001D1F74" w:rsidP="001D1F74">
      <w:pPr>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式中：</w:t>
      </w:r>
      <w:r w:rsidR="00022DCC" w:rsidRPr="00022DCC">
        <w:rPr>
          <w:rFonts w:ascii="Times New Roman" w:eastAsia="方正仿宋简体" w:hAnsi="Times New Roman" w:cs="Times New Roman"/>
          <w:spacing w:val="-8"/>
          <w:sz w:val="28"/>
          <w:szCs w:val="28"/>
        </w:rPr>
        <w:object w:dxaOrig="324" w:dyaOrig="360" w14:anchorId="28E072DE">
          <v:shape id="_x0000_i1026" type="#_x0000_t75" style="width:16.2pt;height:18pt" o:ole="">
            <v:imagedata r:id="rId13" o:title=""/>
          </v:shape>
          <o:OLEObject Type="Embed" ProgID="Equation.DSMT4" ShapeID="_x0000_i1026" DrawAspect="Content" ObjectID="_1840603156" r:id="rId14"/>
        </w:object>
      </w:r>
      <w:r w:rsidR="00022DCC" w:rsidRPr="00022DCC">
        <w:rPr>
          <w:rFonts w:ascii="Times New Roman" w:eastAsia="方正仿宋简体" w:hAnsi="Times New Roman" w:cs="Times New Roman" w:hint="eastAsia"/>
          <w:spacing w:val="-8"/>
          <w:sz w:val="28"/>
          <w:szCs w:val="28"/>
        </w:rPr>
        <w:t>为去离子水的密度，取</w:t>
      </w:r>
      <w:r w:rsidR="00022DCC" w:rsidRPr="00022DCC">
        <w:rPr>
          <w:rFonts w:ascii="Times New Roman" w:eastAsia="方正仿宋简体" w:hAnsi="Times New Roman" w:cs="Times New Roman" w:hint="eastAsia"/>
          <w:spacing w:val="-8"/>
          <w:sz w:val="28"/>
          <w:szCs w:val="28"/>
        </w:rPr>
        <w:t>1g/cm</w:t>
      </w:r>
      <w:r w:rsidR="00022DCC" w:rsidRPr="00022DCC">
        <w:rPr>
          <w:rFonts w:ascii="Times New Roman" w:eastAsia="方正仿宋简体" w:hAnsi="Times New Roman" w:cs="Times New Roman" w:hint="eastAsia"/>
          <w:spacing w:val="-8"/>
          <w:sz w:val="28"/>
          <w:szCs w:val="28"/>
        </w:rPr>
        <w:t>³</w:t>
      </w:r>
    </w:p>
    <w:bookmarkStart w:id="2" w:name="_Hlk79185238"/>
    <w:p w14:paraId="31B620B4" w14:textId="77777777" w:rsidR="00022DCC" w:rsidRPr="00022DCC" w:rsidRDefault="00022DCC" w:rsidP="00022DCC">
      <w:pPr>
        <w:rPr>
          <w:rFonts w:ascii="Times New Roman" w:eastAsia="方正仿宋简体" w:hAnsi="Times New Roman" w:cs="Times New Roman"/>
          <w:spacing w:val="-8"/>
          <w:sz w:val="28"/>
          <w:szCs w:val="28"/>
        </w:rPr>
      </w:pPr>
      <w:r w:rsidRPr="00022DCC">
        <w:rPr>
          <w:rFonts w:ascii="Times New Roman" w:eastAsia="方正仿宋简体" w:hAnsi="Times New Roman" w:cs="Times New Roman"/>
          <w:spacing w:val="-8"/>
          <w:sz w:val="28"/>
          <w:szCs w:val="28"/>
        </w:rPr>
        <w:object w:dxaOrig="192" w:dyaOrig="216" w14:anchorId="45A36E0A">
          <v:shape id="_x0000_i1027" type="#_x0000_t75" style="width:9.6pt;height:10.8pt" o:ole="">
            <v:imagedata r:id="rId15" o:title=""/>
          </v:shape>
          <o:OLEObject Type="Embed" ProgID="Equation.DSMT4" ShapeID="_x0000_i1027" DrawAspect="Content" ObjectID="_1840603157" r:id="rId16"/>
        </w:object>
      </w:r>
      <w:r w:rsidRPr="00022DCC">
        <w:rPr>
          <w:rFonts w:ascii="Times New Roman" w:eastAsia="方正仿宋简体" w:hAnsi="Times New Roman" w:cs="Times New Roman" w:hint="eastAsia"/>
          <w:spacing w:val="-8"/>
          <w:sz w:val="28"/>
          <w:szCs w:val="28"/>
        </w:rPr>
        <w:t>—空档比（空档体积与固体体积比值）</w:t>
      </w:r>
      <w:r w:rsidRPr="00022DCC">
        <w:rPr>
          <w:rFonts w:ascii="Times New Roman" w:eastAsia="方正仿宋简体" w:hAnsi="Times New Roman" w:cs="Times New Roman" w:hint="eastAsia"/>
          <w:spacing w:val="-8"/>
          <w:sz w:val="28"/>
          <w:szCs w:val="28"/>
        </w:rPr>
        <w:t xml:space="preserve">, </w:t>
      </w:r>
      <w:r w:rsidRPr="00022DCC">
        <w:rPr>
          <w:rFonts w:ascii="Times New Roman" w:eastAsia="方正仿宋简体" w:hAnsi="Times New Roman" w:cs="Times New Roman" w:hint="eastAsia"/>
          <w:spacing w:val="-8"/>
          <w:sz w:val="28"/>
          <w:szCs w:val="28"/>
        </w:rPr>
        <w:t>见公式（</w:t>
      </w:r>
      <w:r w:rsidRPr="00022DCC">
        <w:rPr>
          <w:rFonts w:ascii="Times New Roman" w:eastAsia="方正仿宋简体" w:hAnsi="Times New Roman" w:cs="Times New Roman" w:hint="eastAsia"/>
          <w:spacing w:val="-8"/>
          <w:sz w:val="28"/>
          <w:szCs w:val="28"/>
        </w:rPr>
        <w:t>5</w:t>
      </w:r>
      <w:r w:rsidRPr="00022DCC">
        <w:rPr>
          <w:rFonts w:ascii="Times New Roman" w:eastAsia="方正仿宋简体" w:hAnsi="Times New Roman" w:cs="Times New Roman" w:hint="eastAsia"/>
          <w:spacing w:val="-8"/>
          <w:sz w:val="28"/>
          <w:szCs w:val="28"/>
        </w:rPr>
        <w:t>）：</w:t>
      </w:r>
    </w:p>
    <w:bookmarkEnd w:id="1"/>
    <w:p w14:paraId="3311600D" w14:textId="77777777" w:rsidR="00022DCC" w:rsidRDefault="00022DCC" w:rsidP="00022DCC">
      <w:pPr>
        <w:ind w:firstLineChars="1450" w:firstLine="3190"/>
        <w:rPr>
          <w:rFonts w:eastAsiaTheme="minorEastAsia"/>
        </w:rPr>
      </w:pPr>
      <w:r>
        <w:rPr>
          <w:rFonts w:hint="eastAsia"/>
          <w:sz w:val="22"/>
          <w:szCs w:val="28"/>
        </w:rPr>
        <w:t xml:space="preserve"> </w:t>
      </w:r>
      <w:r w:rsidRPr="00575F81">
        <w:rPr>
          <w:rFonts w:hint="eastAsia"/>
          <w:sz w:val="28"/>
          <w:szCs w:val="28"/>
        </w:rPr>
        <w:t xml:space="preserve"> </w:t>
      </w:r>
      <m:oMath>
        <m:r>
          <w:rPr>
            <w:rFonts w:ascii="Cambria Math" w:hAnsi="Cambria Math"/>
            <w:sz w:val="28"/>
            <w:szCs w:val="28"/>
          </w:rPr>
          <m:t>e=</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γ</m:t>
                </m:r>
              </m:sub>
            </m:sSub>
          </m:den>
        </m:f>
        <m:r>
          <w:rPr>
            <w:rFonts w:ascii="Cambria Math" w:hAnsi="Cambria Math"/>
            <w:sz w:val="28"/>
            <w:szCs w:val="28"/>
          </w:rPr>
          <m:t>-1</m:t>
        </m:r>
      </m:oMath>
      <w:r>
        <w:rPr>
          <w:rFonts w:hint="eastAsia"/>
        </w:rPr>
        <w:t>…………………………………（5）</w:t>
      </w:r>
    </w:p>
    <w:p w14:paraId="6B0AF13D" w14:textId="15FA4453" w:rsidR="001D1F74" w:rsidRPr="00006A58" w:rsidRDefault="001D1F74" w:rsidP="001D1F74">
      <w:pPr>
        <w:rPr>
          <w:rFonts w:eastAsiaTheme="minorEastAsia"/>
          <w:i/>
        </w:rPr>
      </w:pPr>
      <w:r w:rsidRPr="00575F81">
        <w:rPr>
          <w:rFonts w:hint="eastAsia"/>
          <w:sz w:val="28"/>
          <w:szCs w:val="28"/>
        </w:rPr>
        <w:t xml:space="preserve"> </w:t>
      </w:r>
      <m:oMath>
        <m:r>
          <w:rPr>
            <w:rFonts w:ascii="Cambria Math" w:hAnsi="Cambria Math"/>
            <w:sz w:val="28"/>
            <w:szCs w:val="28"/>
          </w:rPr>
          <m:t>e=</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γ</m:t>
                </m:r>
              </m:sub>
            </m:sSub>
          </m:den>
        </m:f>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γ</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γ</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r>
              <w:rPr>
                <w:rFonts w:ascii="Cambria Math" w:hAnsi="Cambria Math"/>
                <w:sz w:val="28"/>
                <w:szCs w:val="28"/>
              </w:rPr>
              <m:t>-</m:t>
            </m:r>
            <m:f>
              <m:fPr>
                <m:ctrlPr>
                  <w:rPr>
                    <w:rFonts w:ascii="Cambria Math" w:hAnsi="Cambria Math"/>
                    <w:i/>
                    <w:sz w:val="32"/>
                    <w:szCs w:val="40"/>
                  </w:rPr>
                </m:ctrlPr>
              </m:fPr>
              <m:num>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sz w:val="28"/>
                        <w:szCs w:val="36"/>
                      </w:rPr>
                    </m:ctrlPr>
                  </m:sSubPr>
                  <m:e>
                    <m:r>
                      <w:rPr>
                        <w:rFonts w:ascii="Cambria Math" w:hAnsi="Cambria Math"/>
                        <w:sz w:val="28"/>
                        <w:szCs w:val="36"/>
                      </w:rPr>
                      <m:t>V</m:t>
                    </m:r>
                  </m:e>
                  <m:sub>
                    <m:r>
                      <w:rPr>
                        <w:rFonts w:ascii="Cambria Math" w:hAnsi="Cambria Math"/>
                        <w:sz w:val="28"/>
                        <w:szCs w:val="36"/>
                      </w:rPr>
                      <m:t>Y</m:t>
                    </m:r>
                  </m:sub>
                </m:sSub>
              </m:den>
            </m:f>
          </m:num>
          <m:den>
            <m:f>
              <m:fPr>
                <m:ctrlPr>
                  <w:rPr>
                    <w:rFonts w:ascii="Cambria Math" w:hAnsi="Cambria Math"/>
                    <w:i/>
                    <w:sz w:val="32"/>
                    <w:szCs w:val="40"/>
                  </w:rPr>
                </m:ctrlPr>
              </m:fPr>
              <m:num>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sz w:val="28"/>
                        <w:szCs w:val="36"/>
                      </w:rPr>
                    </m:ctrlPr>
                  </m:sSubPr>
                  <m:e>
                    <m:r>
                      <w:rPr>
                        <w:rFonts w:ascii="Cambria Math" w:hAnsi="Cambria Math"/>
                        <w:sz w:val="28"/>
                        <w:szCs w:val="36"/>
                      </w:rPr>
                      <m:t>V</m:t>
                    </m:r>
                  </m:e>
                  <m:sub>
                    <m:r>
                      <w:rPr>
                        <w:rFonts w:ascii="Cambria Math" w:hAnsi="Cambria Math"/>
                        <w:sz w:val="28"/>
                        <w:szCs w:val="36"/>
                      </w:rPr>
                      <m:t>Y</m:t>
                    </m:r>
                  </m:sub>
                </m:sSub>
              </m:den>
            </m:f>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sSub>
                  <m:sSubPr>
                    <m:ctrlPr>
                      <w:rPr>
                        <w:rFonts w:ascii="Cambria Math" w:hAnsi="Cambria Math"/>
                        <w:sz w:val="28"/>
                        <w:szCs w:val="36"/>
                      </w:rPr>
                    </m:ctrlPr>
                  </m:sSubPr>
                  <m:e>
                    <m:r>
                      <w:rPr>
                        <w:rFonts w:ascii="Cambria Math" w:hAnsi="Cambria Math"/>
                        <w:sz w:val="28"/>
                        <w:szCs w:val="36"/>
                      </w:rPr>
                      <m:t>V</m:t>
                    </m:r>
                  </m:e>
                  <m:sub>
                    <m:r>
                      <w:rPr>
                        <w:rFonts w:ascii="Cambria Math" w:hAnsi="Cambria Math"/>
                        <w:sz w:val="28"/>
                        <w:szCs w:val="36"/>
                      </w:rPr>
                      <m:t>Y</m:t>
                    </m:r>
                  </m:sub>
                </m:sSub>
                <m:r>
                  <w:rPr>
                    <w:rFonts w:ascii="Cambria Math" w:hAnsi="Cambria Math"/>
                    <w:sz w:val="28"/>
                    <w:szCs w:val="28"/>
                  </w:rPr>
                  <m:t>ρ</m:t>
                </m:r>
              </m:e>
              <m:sub>
                <m:r>
                  <w:rPr>
                    <w:rFonts w:ascii="Cambria Math" w:hAnsi="Cambria Math"/>
                    <w:sz w:val="28"/>
                    <w:szCs w:val="28"/>
                  </w:rPr>
                  <m:t>d</m:t>
                </m:r>
              </m:sub>
            </m:sSub>
            <m:r>
              <w:rPr>
                <w:rFonts w:ascii="Cambria Math" w:hAnsi="Cambria Math"/>
                <w:sz w:val="28"/>
                <w:szCs w:val="28"/>
              </w:rPr>
              <m:t>-</m:t>
            </m:r>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36"/>
                  </w:rPr>
                </m:ctrlPr>
              </m:sSubPr>
              <m:e>
                <m:r>
                  <w:rPr>
                    <w:rFonts w:ascii="Cambria Math" w:hAnsi="Cambria Math"/>
                    <w:sz w:val="28"/>
                    <w:szCs w:val="36"/>
                  </w:rPr>
                  <m:t>V</m:t>
                </m:r>
              </m:e>
              <m:sub>
                <m:r>
                  <w:rPr>
                    <w:rFonts w:ascii="Cambria Math" w:hAnsi="Cambria Math"/>
                    <w:sz w:val="28"/>
                    <w:szCs w:val="36"/>
                  </w:rPr>
                  <m:t>Y</m:t>
                </m:r>
              </m:sub>
            </m:sSub>
            <m:r>
              <w:rPr>
                <w:rFonts w:ascii="Cambria Math" w:hAnsi="Cambria Math"/>
                <w:sz w:val="28"/>
                <w:szCs w:val="28"/>
              </w:rPr>
              <m:t>-</m:t>
            </m:r>
            <m:f>
              <m:fPr>
                <m:ctrlPr>
                  <w:rPr>
                    <w:rFonts w:ascii="Cambria Math" w:hAnsi="Cambria Math"/>
                    <w:i/>
                    <w:sz w:val="32"/>
                    <w:szCs w:val="40"/>
                  </w:rPr>
                </m:ctrlPr>
              </m:fPr>
              <m:num>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num>
          <m:den>
            <m:f>
              <m:fPr>
                <m:ctrlPr>
                  <w:rPr>
                    <w:rFonts w:ascii="Cambria Math" w:hAnsi="Cambria Math"/>
                    <w:i/>
                    <w:sz w:val="32"/>
                    <w:szCs w:val="40"/>
                  </w:rPr>
                </m:ctrlPr>
              </m:fPr>
              <m:num>
                <m:sSub>
                  <m:sSubPr>
                    <m:ctrlPr>
                      <w:rPr>
                        <w:rFonts w:ascii="Cambria Math" w:hAnsi="Cambria Math"/>
                        <w:i/>
                        <w:sz w:val="32"/>
                        <w:szCs w:val="40"/>
                      </w:rPr>
                    </m:ctrlPr>
                  </m:sSubPr>
                  <m:e>
                    <m:r>
                      <w:rPr>
                        <w:rFonts w:ascii="Cambria Math" w:hAnsi="Cambria Math"/>
                        <w:sz w:val="32"/>
                        <w:szCs w:val="40"/>
                      </w:rPr>
                      <m:t>m</m:t>
                    </m:r>
                  </m:e>
                  <m:sub>
                    <m:r>
                      <w:rPr>
                        <w:rFonts w:ascii="Cambria Math" w:hAnsi="Cambria Math"/>
                        <w:sz w:val="32"/>
                        <w:szCs w:val="40"/>
                      </w:rPr>
                      <m:t>D</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den>
        </m:f>
        <m:r>
          <w:rPr>
            <w:rFonts w:ascii="Cambria Math" w:hAnsi="Cambria Math"/>
            <w:sz w:val="28"/>
            <w:szCs w:val="28"/>
          </w:rPr>
          <m:t>=</m:t>
        </m:r>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W</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A</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D</m:t>
                </m:r>
              </m:sub>
            </m:sSub>
          </m:den>
        </m:f>
      </m:oMath>
      <w:r w:rsidR="00006A58">
        <w:rPr>
          <w:rFonts w:eastAsiaTheme="minorEastAsia" w:hint="eastAsia"/>
          <w:sz w:val="28"/>
          <w:szCs w:val="28"/>
        </w:rPr>
        <w:t>（推导公式）</w:t>
      </w:r>
    </w:p>
    <w:p w14:paraId="3C9E9137" w14:textId="77777777" w:rsidR="00022DCC" w:rsidRPr="00022DCC" w:rsidRDefault="00022DCC" w:rsidP="00022DCC">
      <w:pPr>
        <w:rPr>
          <w:rFonts w:ascii="Times New Roman" w:eastAsia="方正仿宋简体" w:hAnsi="Times New Roman" w:cs="Times New Roman"/>
          <w:spacing w:val="-8"/>
          <w:sz w:val="28"/>
          <w:szCs w:val="28"/>
        </w:rPr>
      </w:pPr>
      <w:r w:rsidRPr="00022DCC">
        <w:rPr>
          <w:rFonts w:ascii="Times New Roman" w:eastAsia="方正仿宋简体" w:hAnsi="Times New Roman" w:cs="Times New Roman"/>
          <w:spacing w:val="-8"/>
          <w:sz w:val="28"/>
          <w:szCs w:val="28"/>
        </w:rPr>
        <w:t>S</w:t>
      </w:r>
      <w:r w:rsidRPr="00022DCC">
        <w:rPr>
          <w:rFonts w:ascii="Times New Roman" w:eastAsia="方正仿宋简体" w:hAnsi="Times New Roman" w:cs="Times New Roman" w:hint="eastAsia"/>
          <w:spacing w:val="-8"/>
          <w:sz w:val="28"/>
          <w:szCs w:val="28"/>
        </w:rPr>
        <w:t>—饱和度</w:t>
      </w:r>
      <w:r w:rsidRPr="00022DCC">
        <w:rPr>
          <w:rFonts w:ascii="Times New Roman" w:eastAsia="方正仿宋简体" w:hAnsi="Times New Roman" w:cs="Times New Roman" w:hint="eastAsia"/>
          <w:spacing w:val="-8"/>
          <w:sz w:val="28"/>
          <w:szCs w:val="28"/>
        </w:rPr>
        <w:t xml:space="preserve">, </w:t>
      </w:r>
      <w:r w:rsidRPr="00022DCC">
        <w:rPr>
          <w:rFonts w:ascii="Times New Roman" w:eastAsia="方正仿宋简体" w:hAnsi="Times New Roman" w:cs="Times New Roman" w:hint="eastAsia"/>
          <w:spacing w:val="-8"/>
          <w:sz w:val="28"/>
          <w:szCs w:val="28"/>
        </w:rPr>
        <w:t>见公式（</w:t>
      </w:r>
      <w:r w:rsidRPr="00022DCC">
        <w:rPr>
          <w:rFonts w:ascii="Times New Roman" w:eastAsia="方正仿宋简体" w:hAnsi="Times New Roman" w:cs="Times New Roman" w:hint="eastAsia"/>
          <w:spacing w:val="-8"/>
          <w:sz w:val="28"/>
          <w:szCs w:val="28"/>
        </w:rPr>
        <w:t>6</w:t>
      </w:r>
      <w:r w:rsidRPr="00022DCC">
        <w:rPr>
          <w:rFonts w:ascii="Times New Roman" w:eastAsia="方正仿宋简体" w:hAnsi="Times New Roman" w:cs="Times New Roman" w:hint="eastAsia"/>
          <w:spacing w:val="-8"/>
          <w:sz w:val="28"/>
          <w:szCs w:val="28"/>
        </w:rPr>
        <w:t>），体积百分数</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hint="eastAsia"/>
          <w:spacing w:val="-8"/>
          <w:sz w:val="28"/>
          <w:szCs w:val="28"/>
        </w:rPr>
        <w:t>：</w:t>
      </w:r>
    </w:p>
    <w:p w14:paraId="2A35B131" w14:textId="77777777" w:rsidR="00022DCC" w:rsidRDefault="00022DCC" w:rsidP="00022DCC">
      <w:pPr>
        <w:ind w:firstLineChars="1200" w:firstLine="3360"/>
        <w:rPr>
          <w:rFonts w:eastAsiaTheme="minorEastAsia"/>
        </w:rPr>
      </w:pPr>
      <m:oMath>
        <m:r>
          <w:rPr>
            <w:rFonts w:ascii="Cambria Math" w:hAnsi="Cambria Math"/>
            <w:sz w:val="28"/>
            <w:szCs w:val="28"/>
          </w:rPr>
          <m:t>S</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r>
              <w:rPr>
                <w:rFonts w:ascii="Cambria Math" w:hAnsi="Cambria Math"/>
                <w:sz w:val="28"/>
                <w:szCs w:val="28"/>
              </w:rPr>
              <m:t>e</m:t>
            </m:r>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W</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A</m:t>
                </m:r>
              </m:sub>
            </m:sSub>
          </m:den>
        </m:f>
        <m:r>
          <w:rPr>
            <w:rFonts w:ascii="Cambria Math" w:hAnsi="Cambria Math"/>
            <w:sz w:val="28"/>
            <w:szCs w:val="28"/>
          </w:rPr>
          <m:t>×100</m:t>
        </m:r>
      </m:oMath>
      <w:r>
        <w:rPr>
          <w:rFonts w:hint="eastAsia"/>
        </w:rPr>
        <w:t>……………（6）</w:t>
      </w:r>
    </w:p>
    <w:p w14:paraId="53F3C456" w14:textId="4858778A" w:rsidR="00006A58" w:rsidRPr="000D12DD" w:rsidRDefault="00006A58" w:rsidP="00432C88">
      <w:pPr>
        <w:jc w:val="center"/>
        <w:rPr>
          <w:rFonts w:eastAsiaTheme="minorEastAsia"/>
        </w:rPr>
      </w:pPr>
      <m:oMath>
        <m:r>
          <w:rPr>
            <w:rFonts w:ascii="Cambria Math" w:hAnsi="Cambria Math"/>
            <w:sz w:val="28"/>
            <w:szCs w:val="28"/>
          </w:rPr>
          <w:lastRenderedPageBreak/>
          <m:t>S</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r>
              <w:rPr>
                <w:rFonts w:ascii="Cambria Math" w:hAnsi="Cambria Math"/>
                <w:sz w:val="28"/>
                <w:szCs w:val="28"/>
              </w:rPr>
              <m:t>e</m:t>
            </m:r>
          </m:den>
        </m:f>
        <m:r>
          <w:rPr>
            <w:rFonts w:ascii="Cambria Math" w:hAnsi="Cambria Math"/>
            <w:sz w:val="28"/>
            <w:szCs w:val="28"/>
          </w:rPr>
          <m:t>=</m:t>
        </m:r>
        <m:f>
          <m:fPr>
            <m:ctrlPr>
              <w:rPr>
                <w:rFonts w:ascii="Cambria Math" w:hAnsi="Cambria Math"/>
                <w:i/>
                <w:sz w:val="28"/>
                <w:szCs w:val="28"/>
              </w:rPr>
            </m:ctrlPr>
          </m:fPr>
          <m:num>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W</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D</m:t>
                    </m:r>
                  </m:sub>
                </m:sSub>
              </m:den>
            </m:f>
            <m:r>
              <w:rPr>
                <w:rFonts w:ascii="Cambria Math" w:hAnsi="Cambria Math"/>
                <w:sz w:val="28"/>
                <w:szCs w:val="28"/>
              </w:rPr>
              <m:t>×100</m:t>
            </m:r>
          </m:num>
          <m:den>
            <m:f>
              <m:fPr>
                <m:ctrlPr>
                  <w:rPr>
                    <w:rFonts w:ascii="Cambria Math" w:eastAsiaTheme="minorEastAsia" w:hAnsi="Cambria Math"/>
                    <w:i/>
                    <w:sz w:val="28"/>
                    <w:szCs w:val="28"/>
                  </w:rPr>
                </m:ctrlPr>
              </m:fPr>
              <m:num>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W</m:t>
                    </m:r>
                  </m:sub>
                </m:sSub>
                <m:r>
                  <w:rPr>
                    <w:rFonts w:ascii="Cambria Math" w:eastAsiaTheme="minorEastAsia" w:hAnsi="Cambria Math"/>
                    <w:sz w:val="28"/>
                    <w:szCs w:val="28"/>
                  </w:rPr>
                  <m:t>+</m:t>
                </m:r>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A</m:t>
                    </m:r>
                  </m:sub>
                </m:sSub>
              </m:num>
              <m:den>
                <m:sSub>
                  <m:sSubPr>
                    <m:ctrlPr>
                      <w:rPr>
                        <w:rFonts w:ascii="Cambria Math" w:eastAsiaTheme="minorEastAsia" w:hAnsi="Cambria Math"/>
                        <w:i/>
                        <w:sz w:val="28"/>
                        <w:szCs w:val="28"/>
                      </w:rPr>
                    </m:ctrlPr>
                  </m:sSubPr>
                  <m:e>
                    <m:r>
                      <w:rPr>
                        <w:rFonts w:ascii="Cambria Math" w:eastAsiaTheme="minorEastAsia" w:hAnsi="Cambria Math"/>
                        <w:sz w:val="28"/>
                        <w:szCs w:val="28"/>
                      </w:rPr>
                      <m:t>V</m:t>
                    </m:r>
                  </m:e>
                  <m:sub>
                    <m:r>
                      <w:rPr>
                        <w:rFonts w:ascii="Cambria Math" w:eastAsiaTheme="minorEastAsia" w:hAnsi="Cambria Math"/>
                        <w:sz w:val="28"/>
                        <w:szCs w:val="28"/>
                      </w:rPr>
                      <m:t>D</m:t>
                    </m:r>
                  </m:sub>
                </m:sSub>
              </m:den>
            </m:f>
          </m:den>
        </m:f>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W</m:t>
                </m:r>
              </m:sub>
            </m:sSub>
          </m:num>
          <m:den>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W</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V</m:t>
                </m:r>
              </m:e>
              <m:sub>
                <m:r>
                  <w:rPr>
                    <w:rFonts w:ascii="Cambria Math" w:hAnsi="Cambria Math"/>
                    <w:sz w:val="28"/>
                    <w:szCs w:val="28"/>
                  </w:rPr>
                  <m:t>A</m:t>
                </m:r>
              </m:sub>
            </m:sSub>
          </m:den>
        </m:f>
        <m:r>
          <w:rPr>
            <w:rFonts w:ascii="Cambria Math" w:hAnsi="Cambria Math"/>
            <w:sz w:val="28"/>
            <w:szCs w:val="28"/>
          </w:rPr>
          <m:t>×100</m:t>
        </m:r>
      </m:oMath>
      <w:r w:rsidR="00432C88">
        <w:rPr>
          <w:rFonts w:eastAsiaTheme="minorEastAsia" w:hint="eastAsia"/>
          <w:sz w:val="28"/>
          <w:szCs w:val="28"/>
        </w:rPr>
        <w:t>（推导公式）</w:t>
      </w:r>
    </w:p>
    <w:p w14:paraId="68DB5FD8" w14:textId="77777777" w:rsidR="00022DCC" w:rsidRPr="00022DCC" w:rsidRDefault="00022DCC" w:rsidP="00022DCC">
      <w:pPr>
        <w:pStyle w:val="ab"/>
        <w:rPr>
          <w:rFonts w:eastAsia="方正仿宋简体"/>
          <w:snapToGrid w:val="0"/>
          <w:color w:val="000000"/>
          <w:spacing w:val="-8"/>
          <w:kern w:val="0"/>
          <w:sz w:val="28"/>
          <w:szCs w:val="28"/>
        </w:rPr>
      </w:pPr>
      <w:r w:rsidRPr="00022DCC">
        <w:rPr>
          <w:rFonts w:eastAsia="方正仿宋简体" w:hint="eastAsia"/>
          <w:snapToGrid w:val="0"/>
          <w:color w:val="000000"/>
          <w:spacing w:val="-8"/>
          <w:kern w:val="0"/>
          <w:sz w:val="28"/>
          <w:szCs w:val="28"/>
        </w:rPr>
        <w:t>式中：</w:t>
      </w:r>
    </w:p>
    <w:p w14:paraId="42F8C067" w14:textId="77777777" w:rsidR="00022DCC" w:rsidRPr="00022DCC" w:rsidRDefault="00000000" w:rsidP="00022DCC">
      <w:pPr>
        <w:pStyle w:val="ab"/>
        <w:rPr>
          <w:rFonts w:eastAsia="方正仿宋简体"/>
          <w:snapToGrid w:val="0"/>
          <w:color w:val="000000"/>
          <w:spacing w:val="-8"/>
          <w:kern w:val="0"/>
          <w:sz w:val="28"/>
          <w:szCs w:val="28"/>
        </w:rPr>
      </w:pPr>
      <m:oMath>
        <m:sSub>
          <m:sSubPr>
            <m:ctrlPr>
              <w:rPr>
                <w:rFonts w:ascii="Cambria Math" w:eastAsia="方正仿宋简体" w:hAnsi="Cambria Math"/>
                <w:snapToGrid w:val="0"/>
                <w:color w:val="000000"/>
                <w:spacing w:val="-8"/>
                <w:kern w:val="0"/>
                <w:sz w:val="28"/>
                <w:szCs w:val="28"/>
              </w:rPr>
            </m:ctrlPr>
          </m:sSubPr>
          <m:e>
            <m:r>
              <w:rPr>
                <w:rFonts w:ascii="Cambria Math" w:eastAsia="方正仿宋简体" w:hAnsi="Cambria Math"/>
                <w:snapToGrid w:val="0"/>
                <w:color w:val="000000"/>
                <w:spacing w:val="-8"/>
                <w:kern w:val="0"/>
                <w:sz w:val="28"/>
                <w:szCs w:val="28"/>
              </w:rPr>
              <m:t>V</m:t>
            </m:r>
          </m:e>
          <m:sub>
            <m:r>
              <w:rPr>
                <w:rFonts w:ascii="Cambria Math" w:eastAsia="方正仿宋简体" w:hAnsi="Cambria Math"/>
                <w:snapToGrid w:val="0"/>
                <w:color w:val="000000"/>
                <w:spacing w:val="-8"/>
                <w:kern w:val="0"/>
                <w:sz w:val="28"/>
                <w:szCs w:val="28"/>
              </w:rPr>
              <m:t>A</m:t>
            </m:r>
          </m:sub>
        </m:sSub>
      </m:oMath>
      <w:r w:rsidR="00022DCC" w:rsidRPr="00022DCC">
        <w:rPr>
          <w:rFonts w:eastAsia="方正仿宋简体" w:hint="eastAsia"/>
          <w:snapToGrid w:val="0"/>
          <w:color w:val="000000"/>
          <w:spacing w:val="-8"/>
          <w:kern w:val="0"/>
          <w:sz w:val="28"/>
          <w:szCs w:val="28"/>
        </w:rPr>
        <w:t>——压实后圆桶中空气的体积，单位为立方厘米</w:t>
      </w:r>
      <w:r w:rsidR="00022DCC" w:rsidRPr="00022DCC">
        <w:rPr>
          <w:rFonts w:eastAsia="方正仿宋简体" w:hint="eastAsia"/>
          <w:snapToGrid w:val="0"/>
          <w:color w:val="000000"/>
          <w:spacing w:val="-8"/>
          <w:kern w:val="0"/>
          <w:sz w:val="28"/>
          <w:szCs w:val="28"/>
        </w:rPr>
        <w:t>(cm</w:t>
      </w:r>
      <w:r w:rsidR="00022DCC" w:rsidRPr="00022DCC">
        <w:rPr>
          <w:rFonts w:eastAsia="方正仿宋简体" w:hint="eastAsia"/>
          <w:snapToGrid w:val="0"/>
          <w:color w:val="000000"/>
          <w:spacing w:val="-8"/>
          <w:kern w:val="0"/>
          <w:sz w:val="28"/>
          <w:szCs w:val="28"/>
        </w:rPr>
        <w:t>³</w:t>
      </w:r>
      <w:r w:rsidR="00022DCC" w:rsidRPr="00022DCC">
        <w:rPr>
          <w:rFonts w:eastAsia="方正仿宋简体" w:hint="eastAsia"/>
          <w:snapToGrid w:val="0"/>
          <w:color w:val="000000"/>
          <w:spacing w:val="-8"/>
          <w:kern w:val="0"/>
          <w:sz w:val="28"/>
          <w:szCs w:val="28"/>
        </w:rPr>
        <w:t>)</w:t>
      </w:r>
      <w:r w:rsidR="00022DCC" w:rsidRPr="00022DCC">
        <w:rPr>
          <w:rFonts w:eastAsia="方正仿宋简体" w:hint="eastAsia"/>
          <w:snapToGrid w:val="0"/>
          <w:color w:val="000000"/>
          <w:spacing w:val="-8"/>
          <w:kern w:val="0"/>
          <w:sz w:val="28"/>
          <w:szCs w:val="28"/>
        </w:rPr>
        <w:t>；</w:t>
      </w:r>
    </w:p>
    <w:p w14:paraId="5BFA0E93" w14:textId="77777777" w:rsidR="00022DCC" w:rsidRPr="00022DCC" w:rsidRDefault="00000000" w:rsidP="00022DCC">
      <w:pPr>
        <w:pStyle w:val="ab"/>
        <w:rPr>
          <w:rFonts w:eastAsia="方正仿宋简体"/>
          <w:snapToGrid w:val="0"/>
          <w:color w:val="000000"/>
          <w:spacing w:val="-8"/>
          <w:kern w:val="0"/>
          <w:sz w:val="28"/>
          <w:szCs w:val="28"/>
        </w:rPr>
      </w:pPr>
      <m:oMath>
        <m:sSub>
          <m:sSubPr>
            <m:ctrlPr>
              <w:rPr>
                <w:rFonts w:ascii="Cambria Math" w:eastAsia="方正仿宋简体" w:hAnsi="Cambria Math"/>
                <w:snapToGrid w:val="0"/>
                <w:color w:val="000000"/>
                <w:spacing w:val="-8"/>
                <w:kern w:val="0"/>
                <w:sz w:val="28"/>
                <w:szCs w:val="28"/>
              </w:rPr>
            </m:ctrlPr>
          </m:sSubPr>
          <m:e>
            <m:r>
              <w:rPr>
                <w:rFonts w:ascii="Cambria Math" w:eastAsia="方正仿宋简体" w:hAnsi="Cambria Math"/>
                <w:snapToGrid w:val="0"/>
                <w:color w:val="000000"/>
                <w:spacing w:val="-8"/>
                <w:kern w:val="0"/>
                <w:sz w:val="28"/>
                <w:szCs w:val="28"/>
              </w:rPr>
              <m:t>V</m:t>
            </m:r>
          </m:e>
          <m:sub>
            <m:r>
              <w:rPr>
                <w:rFonts w:ascii="Cambria Math" w:eastAsia="方正仿宋简体" w:hAnsi="Cambria Math"/>
                <w:snapToGrid w:val="0"/>
                <w:color w:val="000000"/>
                <w:spacing w:val="-8"/>
                <w:kern w:val="0"/>
                <w:sz w:val="28"/>
                <w:szCs w:val="28"/>
              </w:rPr>
              <m:t>W</m:t>
            </m:r>
          </m:sub>
        </m:sSub>
      </m:oMath>
      <w:r w:rsidR="00022DCC" w:rsidRPr="00022DCC">
        <w:rPr>
          <w:rFonts w:eastAsia="方正仿宋简体" w:hint="eastAsia"/>
          <w:snapToGrid w:val="0"/>
          <w:color w:val="000000"/>
          <w:spacing w:val="-8"/>
          <w:kern w:val="0"/>
          <w:sz w:val="28"/>
          <w:szCs w:val="28"/>
        </w:rPr>
        <w:t>——压实后圆桶中水的体积，单位为立方厘米</w:t>
      </w:r>
      <w:r w:rsidR="00022DCC" w:rsidRPr="00022DCC">
        <w:rPr>
          <w:rFonts w:eastAsia="方正仿宋简体" w:hint="eastAsia"/>
          <w:snapToGrid w:val="0"/>
          <w:color w:val="000000"/>
          <w:spacing w:val="-8"/>
          <w:kern w:val="0"/>
          <w:sz w:val="28"/>
          <w:szCs w:val="28"/>
        </w:rPr>
        <w:t>(cm</w:t>
      </w:r>
      <w:r w:rsidR="00022DCC" w:rsidRPr="00022DCC">
        <w:rPr>
          <w:rFonts w:eastAsia="方正仿宋简体" w:hint="eastAsia"/>
          <w:snapToGrid w:val="0"/>
          <w:color w:val="000000"/>
          <w:spacing w:val="-8"/>
          <w:kern w:val="0"/>
          <w:sz w:val="28"/>
          <w:szCs w:val="28"/>
        </w:rPr>
        <w:t>³</w:t>
      </w:r>
      <w:r w:rsidR="00022DCC" w:rsidRPr="00022DCC">
        <w:rPr>
          <w:rFonts w:eastAsia="方正仿宋简体" w:hint="eastAsia"/>
          <w:snapToGrid w:val="0"/>
          <w:color w:val="000000"/>
          <w:spacing w:val="-8"/>
          <w:kern w:val="0"/>
          <w:sz w:val="28"/>
          <w:szCs w:val="28"/>
        </w:rPr>
        <w:t>)</w:t>
      </w:r>
      <w:r w:rsidR="00022DCC" w:rsidRPr="00022DCC">
        <w:rPr>
          <w:rFonts w:eastAsia="方正仿宋简体" w:hint="eastAsia"/>
          <w:snapToGrid w:val="0"/>
          <w:color w:val="000000"/>
          <w:spacing w:val="-8"/>
          <w:kern w:val="0"/>
          <w:sz w:val="28"/>
          <w:szCs w:val="28"/>
        </w:rPr>
        <w:t>。</w:t>
      </w:r>
    </w:p>
    <w:p w14:paraId="230E1178" w14:textId="77777777" w:rsidR="00022DCC" w:rsidRPr="00022DCC" w:rsidRDefault="00022DCC" w:rsidP="00022DCC">
      <w:pPr>
        <w:rPr>
          <w:rFonts w:ascii="Times New Roman" w:eastAsia="方正仿宋简体" w:hAnsi="Times New Roman" w:cs="Times New Roman"/>
          <w:spacing w:val="-8"/>
          <w:sz w:val="28"/>
          <w:szCs w:val="28"/>
        </w:rPr>
      </w:pPr>
      <w:r w:rsidRPr="00022DCC">
        <w:rPr>
          <w:rFonts w:ascii="Times New Roman" w:eastAsia="方正仿宋简体" w:hAnsi="Times New Roman" w:cs="Times New Roman"/>
          <w:spacing w:val="-8"/>
          <w:sz w:val="28"/>
          <w:szCs w:val="28"/>
        </w:rPr>
        <w:t>W</w:t>
      </w:r>
      <w:r w:rsidRPr="000D12DD">
        <w:rPr>
          <w:rFonts w:ascii="Times New Roman" w:eastAsia="方正仿宋简体" w:hAnsi="Times New Roman" w:cs="Times New Roman"/>
          <w:spacing w:val="-8"/>
          <w:sz w:val="28"/>
          <w:szCs w:val="28"/>
          <w:vertAlign w:val="subscript"/>
        </w:rPr>
        <w:t>T</w:t>
      </w:r>
      <w:r w:rsidRPr="00022DCC">
        <w:rPr>
          <w:rFonts w:ascii="Times New Roman" w:eastAsia="方正仿宋简体" w:hAnsi="Times New Roman" w:cs="Times New Roman" w:hint="eastAsia"/>
          <w:spacing w:val="-8"/>
          <w:sz w:val="28"/>
          <w:szCs w:val="28"/>
        </w:rPr>
        <w:t>—总含水量</w:t>
      </w:r>
      <w:r w:rsidRPr="00022DCC">
        <w:rPr>
          <w:rFonts w:ascii="Times New Roman" w:eastAsia="方正仿宋简体" w:hAnsi="Times New Roman" w:cs="Times New Roman" w:hint="eastAsia"/>
          <w:spacing w:val="-8"/>
          <w:sz w:val="28"/>
          <w:szCs w:val="28"/>
        </w:rPr>
        <w:t xml:space="preserve">, </w:t>
      </w:r>
      <w:r w:rsidRPr="00022DCC">
        <w:rPr>
          <w:rFonts w:ascii="Times New Roman" w:eastAsia="方正仿宋简体" w:hAnsi="Times New Roman" w:cs="Times New Roman" w:hint="eastAsia"/>
          <w:spacing w:val="-8"/>
          <w:sz w:val="28"/>
          <w:szCs w:val="28"/>
        </w:rPr>
        <w:t>见公式（</w:t>
      </w:r>
      <w:r w:rsidRPr="00022DCC">
        <w:rPr>
          <w:rFonts w:ascii="Times New Roman" w:eastAsia="方正仿宋简体" w:hAnsi="Times New Roman" w:cs="Times New Roman" w:hint="eastAsia"/>
          <w:spacing w:val="-8"/>
          <w:sz w:val="28"/>
          <w:szCs w:val="28"/>
        </w:rPr>
        <w:t>7</w:t>
      </w:r>
      <w:r w:rsidRPr="00022DCC">
        <w:rPr>
          <w:rFonts w:ascii="Times New Roman" w:eastAsia="方正仿宋简体" w:hAnsi="Times New Roman" w:cs="Times New Roman" w:hint="eastAsia"/>
          <w:spacing w:val="-8"/>
          <w:sz w:val="28"/>
          <w:szCs w:val="28"/>
        </w:rPr>
        <w:t>），质量百分数</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spacing w:val="-8"/>
          <w:sz w:val="28"/>
          <w:szCs w:val="28"/>
        </w:rPr>
        <w:t>%)</w:t>
      </w:r>
      <w:r w:rsidRPr="00022DCC">
        <w:rPr>
          <w:rFonts w:ascii="Times New Roman" w:eastAsia="方正仿宋简体" w:hAnsi="Times New Roman" w:cs="Times New Roman" w:hint="eastAsia"/>
          <w:spacing w:val="-8"/>
          <w:sz w:val="28"/>
          <w:szCs w:val="28"/>
        </w:rPr>
        <w:t>：</w:t>
      </w:r>
    </w:p>
    <w:p w14:paraId="6DC0E9EE" w14:textId="708D0E39" w:rsidR="00022DCC" w:rsidRDefault="00000000" w:rsidP="00022DCC">
      <w:pPr>
        <w:ind w:firstLineChars="700" w:firstLine="1960"/>
        <w:rPr>
          <w:rFonts w:eastAsiaTheme="minorEastAsia"/>
        </w:rPr>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T</m:t>
            </m:r>
          </m:sub>
        </m:sSub>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C</m:t>
                </m:r>
              </m:sub>
            </m:sSub>
          </m:den>
        </m:f>
        <m:r>
          <w:rPr>
            <w:rFonts w:ascii="Cambria Math" w:hAnsi="Cambria Math"/>
            <w:sz w:val="28"/>
            <w:szCs w:val="28"/>
          </w:rPr>
          <m:t>×100=</m:t>
        </m:r>
        <m:f>
          <m:fPr>
            <m:ctrlPr>
              <w:rPr>
                <w:rFonts w:ascii="Cambria Math" w:hAnsi="Cambria Math"/>
                <w:i/>
                <w:sz w:val="28"/>
              </w:rPr>
            </m:ctrlPr>
          </m:fPr>
          <m:num>
            <m:r>
              <w:rPr>
                <w:rFonts w:ascii="Cambria Math" w:hAnsi="Cambria Math"/>
                <w:sz w:val="28"/>
              </w:rPr>
              <m:t>100</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r>
              <w:rPr>
                <w:rFonts w:ascii="Cambria Math" w:hAnsi="Cambria Math"/>
                <w:sz w:val="28"/>
              </w:rPr>
              <m:t>100</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r>
              <w:rPr>
                <w:rFonts w:ascii="Cambria Math" w:hAnsi="Cambria Math"/>
                <w:sz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den>
        </m:f>
      </m:oMath>
      <w:r w:rsidR="00022DCC">
        <w:rPr>
          <w:rFonts w:hint="eastAsia"/>
        </w:rPr>
        <w:t>………………………（7）</w:t>
      </w:r>
    </w:p>
    <w:p w14:paraId="27A22A7A" w14:textId="74642C18" w:rsidR="000D12DD" w:rsidRPr="00D90167" w:rsidRDefault="00000000" w:rsidP="00432C88">
      <w:pPr>
        <w:rPr>
          <w:rFonts w:eastAsiaTheme="minorEastAsia"/>
        </w:rPr>
      </w:pPr>
      <m:oMath>
        <m:sSub>
          <m:sSubPr>
            <m:ctrlPr>
              <w:rPr>
                <w:rFonts w:ascii="Cambria Math" w:hAnsi="Cambria Math"/>
                <w:i/>
                <w:sz w:val="28"/>
                <w:szCs w:val="28"/>
              </w:rPr>
            </m:ctrlPr>
          </m:sSubPr>
          <m:e>
            <m:r>
              <w:rPr>
                <w:rFonts w:ascii="Cambria Math" w:hAnsi="Cambria Math"/>
                <w:sz w:val="28"/>
                <w:szCs w:val="28"/>
              </w:rPr>
              <m:t>W</m:t>
            </m:r>
          </m:e>
          <m:sub>
            <m:r>
              <w:rPr>
                <w:rFonts w:ascii="Cambria Math" w:hAnsi="Cambria Math"/>
                <w:sz w:val="28"/>
                <w:szCs w:val="28"/>
              </w:rPr>
              <m:t>T</m:t>
            </m:r>
          </m:sub>
        </m:sSub>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C</m:t>
                </m:r>
              </m:sub>
            </m:sSub>
          </m:den>
        </m:f>
        <m:r>
          <w:rPr>
            <w:rFonts w:ascii="Cambria Math" w:hAnsi="Cambria Math"/>
            <w:sz w:val="28"/>
            <w:szCs w:val="28"/>
          </w:rPr>
          <m:t>×100=</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r>
              <w:rPr>
                <w:rFonts w:ascii="Cambria Math" w:hAnsi="Cambria Math"/>
                <w:sz w:val="28"/>
                <w:szCs w:val="28"/>
              </w:rPr>
              <m:t>+</m:t>
            </m:r>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D</m:t>
                </m:r>
              </m:sub>
            </m:sSub>
          </m:den>
        </m:f>
        <m:r>
          <w:rPr>
            <w:rFonts w:ascii="Cambria Math" w:hAnsi="Cambria Math"/>
            <w:sz w:val="28"/>
            <w:szCs w:val="28"/>
          </w:rPr>
          <m:t>×100=</m:t>
        </m:r>
        <m:f>
          <m:fPr>
            <m:ctrlPr>
              <w:rPr>
                <w:rFonts w:ascii="Cambria Math" w:hAnsi="Cambria Math"/>
                <w:i/>
                <w:sz w:val="28"/>
                <w:szCs w:val="28"/>
              </w:rPr>
            </m:ctrlPr>
          </m:fPr>
          <m:num>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D</m:t>
                    </m:r>
                  </m:sub>
                </m:sSub>
              </m:den>
            </m:f>
          </m:num>
          <m:den>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W</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D</m:t>
                    </m:r>
                  </m:sub>
                </m:sSub>
              </m:den>
            </m:f>
            <m: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D</m:t>
                    </m:r>
                  </m:sub>
                </m:sSub>
              </m:num>
              <m:den>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D</m:t>
                    </m:r>
                  </m:sub>
                </m:sSub>
              </m:den>
            </m:f>
          </m:den>
        </m:f>
        <m:r>
          <w:rPr>
            <w:rFonts w:ascii="Cambria Math" w:hAnsi="Cambria Math"/>
            <w:sz w:val="28"/>
            <w:szCs w:val="28"/>
          </w:rPr>
          <m:t>×100=</m:t>
        </m:r>
        <m:f>
          <m:fPr>
            <m:ctrlPr>
              <w:rPr>
                <w:rFonts w:ascii="Cambria Math" w:hAnsi="Cambria Math"/>
                <w:i/>
                <w:sz w:val="28"/>
                <w:szCs w:val="28"/>
              </w:rPr>
            </m:ctrlPr>
          </m:fPr>
          <m:num>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num>
          <m:den>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r>
                  <w:rPr>
                    <w:rFonts w:ascii="Cambria Math" w:hAnsi="Cambria Math"/>
                    <w:sz w:val="28"/>
                    <w:szCs w:val="28"/>
                  </w:rPr>
                  <m:t>1</m:t>
                </m:r>
                <m:r>
                  <w:rPr>
                    <w:rFonts w:ascii="Cambria Math" w:eastAsiaTheme="minorEastAsia" w:hAnsi="Cambria Math"/>
                    <w:sz w:val="28"/>
                    <w:szCs w:val="28"/>
                  </w:rPr>
                  <m:t>00×</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r>
              <w:rPr>
                <w:rFonts w:ascii="Cambria Math" w:hAnsi="Cambria Math"/>
                <w:sz w:val="28"/>
                <w:szCs w:val="28"/>
              </w:rPr>
              <m:t>+</m:t>
            </m:r>
            <m:r>
              <w:rPr>
                <w:rFonts w:ascii="Cambria Math" w:eastAsiaTheme="minorEastAsia" w:hAnsi="Cambria Math"/>
                <w:sz w:val="28"/>
                <w:szCs w:val="28"/>
              </w:rPr>
              <m:t>1</m:t>
            </m:r>
          </m:den>
        </m:f>
        <m:r>
          <w:rPr>
            <w:rFonts w:ascii="Cambria Math" w:hAnsi="Cambria Math"/>
            <w:sz w:val="28"/>
            <w:szCs w:val="28"/>
          </w:rPr>
          <m:t>=</m:t>
        </m:r>
        <m:f>
          <m:fPr>
            <m:ctrlPr>
              <w:rPr>
                <w:rFonts w:ascii="Cambria Math" w:hAnsi="Cambria Math"/>
                <w:i/>
                <w:sz w:val="28"/>
                <w:szCs w:val="28"/>
              </w:rPr>
            </m:ctrlPr>
          </m:fPr>
          <m:num>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num>
          <m:den>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r>
                  <w:rPr>
                    <w:rFonts w:ascii="Cambria Math" w:hAnsi="Cambria Math"/>
                    <w:sz w:val="28"/>
                    <w:szCs w:val="28"/>
                  </w:rPr>
                  <m:t>+1</m:t>
                </m:r>
                <m:r>
                  <w:rPr>
                    <w:rFonts w:ascii="Cambria Math" w:eastAsiaTheme="minorEastAsia" w:hAnsi="Cambria Math"/>
                    <w:sz w:val="28"/>
                    <w:szCs w:val="28"/>
                  </w:rPr>
                  <m:t>00×</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num>
              <m:den>
                <m:r>
                  <w:rPr>
                    <w:rFonts w:ascii="Cambria Math" w:hAnsi="Cambria Math"/>
                    <w:sz w:val="28"/>
                    <w:szCs w:val="28"/>
                  </w:rPr>
                  <m:t>1</m:t>
                </m:r>
                <m:r>
                  <w:rPr>
                    <w:rFonts w:ascii="Cambria Math" w:eastAsiaTheme="minorEastAsia" w:hAnsi="Cambria Math"/>
                    <w:sz w:val="28"/>
                    <w:szCs w:val="28"/>
                  </w:rPr>
                  <m:t>00×</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den>
            </m:f>
          </m:den>
        </m:f>
        <m:r>
          <w:rPr>
            <w:rFonts w:ascii="Cambria Math" w:hAnsi="Cambria Math"/>
            <w:sz w:val="28"/>
            <w:szCs w:val="28"/>
          </w:rPr>
          <m:t>=</m:t>
        </m:r>
        <m:f>
          <m:fPr>
            <m:ctrlPr>
              <w:rPr>
                <w:rFonts w:ascii="Cambria Math" w:hAnsi="Cambria Math"/>
                <w:i/>
                <w:sz w:val="28"/>
              </w:rPr>
            </m:ctrlPr>
          </m:fPr>
          <m:num>
            <m:r>
              <w:rPr>
                <w:rFonts w:ascii="Cambria Math" w:hAnsi="Cambria Math"/>
                <w:sz w:val="28"/>
              </w:rPr>
              <m:t>100</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num>
          <m:den>
            <m:r>
              <w:rPr>
                <w:rFonts w:ascii="Cambria Math" w:hAnsi="Cambria Math"/>
                <w:sz w:val="28"/>
              </w:rPr>
              <m:t>100</m:t>
            </m:r>
            <m:sSub>
              <m:sSubPr>
                <m:ctrlPr>
                  <w:rPr>
                    <w:rFonts w:ascii="Cambria Math" w:hAnsi="Cambria Math"/>
                    <w:i/>
                    <w:sz w:val="28"/>
                    <w:szCs w:val="28"/>
                  </w:rPr>
                </m:ctrlPr>
              </m:sSubPr>
              <m:e>
                <m:r>
                  <w:rPr>
                    <w:rFonts w:ascii="Cambria Math" w:hAnsi="Cambria Math"/>
                    <w:sz w:val="28"/>
                    <w:szCs w:val="28"/>
                  </w:rPr>
                  <m:t>ρ</m:t>
                </m:r>
              </m:e>
              <m:sub>
                <m:r>
                  <w:rPr>
                    <w:rFonts w:ascii="Cambria Math" w:hAnsi="Cambria Math"/>
                    <w:sz w:val="28"/>
                    <w:szCs w:val="28"/>
                  </w:rPr>
                  <m:t>d</m:t>
                </m:r>
              </m:sub>
            </m:sSub>
            <m:r>
              <w:rPr>
                <w:rFonts w:ascii="Cambria Math" w:hAnsi="Cambria Math"/>
                <w:sz w:val="28"/>
              </w:rPr>
              <m:t>+</m:t>
            </m:r>
            <m:sSub>
              <m:sSubPr>
                <m:ctrlPr>
                  <w:rPr>
                    <w:rFonts w:ascii="Cambria Math" w:hAnsi="Cambria Math"/>
                    <w:i/>
                    <w:sz w:val="28"/>
                    <w:szCs w:val="28"/>
                  </w:rPr>
                </m:ctrlPr>
              </m:sSubPr>
              <m:e>
                <m:r>
                  <w:rPr>
                    <w:rFonts w:ascii="Cambria Math" w:hAnsi="Cambria Math"/>
                    <w:sz w:val="28"/>
                    <w:szCs w:val="28"/>
                  </w:rPr>
                  <m:t>e</m:t>
                </m:r>
              </m:e>
              <m:sub>
                <m:r>
                  <w:rPr>
                    <w:rFonts w:ascii="Cambria Math" w:hAnsi="Cambria Math"/>
                    <w:sz w:val="28"/>
                    <w:szCs w:val="28"/>
                  </w:rPr>
                  <m:t>v</m:t>
                </m:r>
              </m:sub>
            </m:sSub>
          </m:den>
        </m:f>
      </m:oMath>
      <w:r w:rsidR="000D12DD" w:rsidRPr="000B36FE">
        <w:rPr>
          <w:rFonts w:hint="eastAsia"/>
          <w:szCs w:val="24"/>
        </w:rPr>
        <w:t>（</w:t>
      </w:r>
      <w:r w:rsidR="000D12DD" w:rsidRPr="00432C88">
        <w:rPr>
          <w:rFonts w:eastAsiaTheme="minorEastAsia" w:hint="eastAsia"/>
          <w:sz w:val="28"/>
          <w:szCs w:val="28"/>
        </w:rPr>
        <w:t>推导公式，</w:t>
      </w:r>
      <w:r w:rsidR="00432C88" w:rsidRPr="00432C88">
        <w:rPr>
          <w:rFonts w:eastAsiaTheme="minorEastAsia" w:hint="eastAsia"/>
          <w:sz w:val="28"/>
          <w:szCs w:val="28"/>
        </w:rPr>
        <w:t>即</w:t>
      </w:r>
      <w:r w:rsidR="00432C88">
        <w:rPr>
          <w:rFonts w:eastAsiaTheme="minorEastAsia" w:hint="eastAsia"/>
          <w:sz w:val="28"/>
          <w:szCs w:val="28"/>
        </w:rPr>
        <w:t>曲线取值点代入</w:t>
      </w:r>
      <w:r w:rsidR="00432C88" w:rsidRPr="00432C88">
        <w:rPr>
          <w:rFonts w:eastAsiaTheme="minorEastAsia" w:hint="eastAsia"/>
          <w:sz w:val="28"/>
          <w:szCs w:val="28"/>
        </w:rPr>
        <w:t>计算</w:t>
      </w:r>
      <w:r w:rsidR="00432C88">
        <w:rPr>
          <w:rFonts w:eastAsiaTheme="minorEastAsia" w:hint="eastAsia"/>
          <w:sz w:val="28"/>
          <w:szCs w:val="28"/>
        </w:rPr>
        <w:t>TML</w:t>
      </w:r>
      <w:r w:rsidR="00432C88" w:rsidRPr="00432C88">
        <w:rPr>
          <w:rFonts w:eastAsiaTheme="minorEastAsia" w:hint="eastAsia"/>
          <w:sz w:val="28"/>
          <w:szCs w:val="28"/>
        </w:rPr>
        <w:t>公式）</w:t>
      </w:r>
    </w:p>
    <w:p w14:paraId="1CDB384A" w14:textId="77777777" w:rsidR="00022DCC" w:rsidRPr="00022DCC" w:rsidRDefault="00022DCC" w:rsidP="00022DCC">
      <w:pPr>
        <w:rPr>
          <w:rFonts w:ascii="Times New Roman" w:eastAsia="方正仿宋简体" w:hAnsi="Times New Roman" w:cs="Times New Roman"/>
          <w:spacing w:val="-8"/>
          <w:sz w:val="28"/>
          <w:szCs w:val="28"/>
        </w:rPr>
      </w:pPr>
      <w:r w:rsidRPr="00022DCC">
        <w:rPr>
          <w:rFonts w:ascii="Times New Roman" w:eastAsia="方正仿宋简体" w:hAnsi="Times New Roman" w:cs="Times New Roman"/>
          <w:spacing w:val="-8"/>
          <w:sz w:val="28"/>
          <w:szCs w:val="28"/>
        </w:rPr>
        <w:t>W</w:t>
      </w:r>
      <w:r w:rsidRPr="00022DCC">
        <w:rPr>
          <w:rFonts w:ascii="Times New Roman" w:eastAsia="方正仿宋简体" w:hAnsi="Times New Roman" w:cs="Times New Roman" w:hint="eastAsia"/>
          <w:spacing w:val="-8"/>
          <w:sz w:val="28"/>
          <w:szCs w:val="28"/>
        </w:rPr>
        <w:t>—净含水量</w:t>
      </w:r>
      <w:r w:rsidRPr="00022DCC">
        <w:rPr>
          <w:rFonts w:ascii="Times New Roman" w:eastAsia="方正仿宋简体" w:hAnsi="Times New Roman" w:cs="Times New Roman" w:hint="eastAsia"/>
          <w:spacing w:val="-8"/>
          <w:sz w:val="28"/>
          <w:szCs w:val="28"/>
        </w:rPr>
        <w:t xml:space="preserve">, </w:t>
      </w:r>
      <w:r w:rsidRPr="00022DCC">
        <w:rPr>
          <w:rFonts w:ascii="Times New Roman" w:eastAsia="方正仿宋简体" w:hAnsi="Times New Roman" w:cs="Times New Roman" w:hint="eastAsia"/>
          <w:spacing w:val="-8"/>
          <w:sz w:val="28"/>
          <w:szCs w:val="28"/>
        </w:rPr>
        <w:t>见公式（</w:t>
      </w:r>
      <w:r w:rsidRPr="00022DCC">
        <w:rPr>
          <w:rFonts w:ascii="Times New Roman" w:eastAsia="方正仿宋简体" w:hAnsi="Times New Roman" w:cs="Times New Roman" w:hint="eastAsia"/>
          <w:spacing w:val="-8"/>
          <w:sz w:val="28"/>
          <w:szCs w:val="28"/>
        </w:rPr>
        <w:t>8</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hint="eastAsia"/>
          <w:spacing w:val="-8"/>
          <w:sz w:val="28"/>
          <w:szCs w:val="28"/>
        </w:rPr>
        <w:t xml:space="preserve">, </w:t>
      </w:r>
      <w:r w:rsidRPr="00022DCC">
        <w:rPr>
          <w:rFonts w:ascii="Times New Roman" w:eastAsia="方正仿宋简体" w:hAnsi="Times New Roman" w:cs="Times New Roman" w:hint="eastAsia"/>
          <w:spacing w:val="-8"/>
          <w:sz w:val="28"/>
          <w:szCs w:val="28"/>
        </w:rPr>
        <w:t>质量百分数</w:t>
      </w:r>
      <w:r w:rsidRPr="00022DCC">
        <w:rPr>
          <w:rFonts w:ascii="Times New Roman" w:eastAsia="方正仿宋简体" w:hAnsi="Times New Roman" w:cs="Times New Roman" w:hint="eastAsia"/>
          <w:spacing w:val="-8"/>
          <w:sz w:val="28"/>
          <w:szCs w:val="28"/>
        </w:rPr>
        <w:t>(%)</w:t>
      </w:r>
      <w:r w:rsidRPr="00022DCC">
        <w:rPr>
          <w:rFonts w:ascii="Times New Roman" w:eastAsia="方正仿宋简体" w:hAnsi="Times New Roman" w:cs="Times New Roman" w:hint="eastAsia"/>
          <w:spacing w:val="-8"/>
          <w:sz w:val="28"/>
          <w:szCs w:val="28"/>
        </w:rPr>
        <w:t>：</w:t>
      </w:r>
    </w:p>
    <w:bookmarkEnd w:id="2"/>
    <w:p w14:paraId="210B26DB" w14:textId="77777777" w:rsidR="00022DCC" w:rsidRPr="00D77A0B" w:rsidRDefault="00022DCC" w:rsidP="00022DCC">
      <w:pPr>
        <w:ind w:firstLineChars="1200" w:firstLine="3360"/>
        <w:rPr>
          <w:sz w:val="22"/>
          <w:szCs w:val="28"/>
        </w:rPr>
      </w:pPr>
      <m:oMath>
        <m:r>
          <w:rPr>
            <w:rFonts w:ascii="Cambria Math" w:hAnsi="Cambria Math"/>
            <w:sz w:val="28"/>
            <w:szCs w:val="28"/>
          </w:rPr>
          <m:t>W</m:t>
        </m:r>
        <m:d>
          <m:dPr>
            <m:ctrlPr>
              <w:rPr>
                <w:rFonts w:ascii="Cambria Math" w:hAnsi="Cambria Math"/>
                <w:i/>
                <w:sz w:val="28"/>
                <w:szCs w:val="28"/>
              </w:rPr>
            </m:ctrlPr>
          </m:dPr>
          <m:e>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hint="eastAsia"/>
                    <w:sz w:val="28"/>
                    <w:szCs w:val="28"/>
                  </w:rPr>
                  <m:t>m</m:t>
                </m:r>
              </m:e>
              <m:sub>
                <m:r>
                  <w:rPr>
                    <w:rFonts w:ascii="Cambria Math" w:hAnsi="Cambria Math"/>
                    <w:sz w:val="28"/>
                    <w:szCs w:val="28"/>
                  </w:rPr>
                  <m:t>E</m:t>
                </m:r>
              </m:sub>
            </m:sSub>
          </m:num>
          <m:den>
            <m:sSub>
              <m:sSubPr>
                <m:ctrlPr>
                  <w:rPr>
                    <w:rFonts w:ascii="Cambria Math" w:hAnsi="Cambria Math"/>
                    <w:i/>
                    <w:sz w:val="28"/>
                    <w:szCs w:val="28"/>
                  </w:rPr>
                </m:ctrlPr>
              </m:sSubPr>
              <m:e>
                <m:r>
                  <w:rPr>
                    <w:rFonts w:ascii="Cambria Math" w:hAnsi="Cambria Math"/>
                    <w:sz w:val="28"/>
                    <w:szCs w:val="28"/>
                  </w:rPr>
                  <m:t>m</m:t>
                </m:r>
              </m:e>
              <m:sub>
                <m:r>
                  <w:rPr>
                    <w:rFonts w:ascii="Cambria Math" w:hAnsi="Cambria Math"/>
                    <w:sz w:val="28"/>
                    <w:szCs w:val="28"/>
                  </w:rPr>
                  <m:t>D</m:t>
                </m:r>
              </m:sub>
            </m:sSub>
          </m:den>
        </m:f>
        <m:r>
          <w:rPr>
            <w:rFonts w:ascii="Cambria Math" w:hAnsi="Cambria Math"/>
            <w:sz w:val="28"/>
            <w:szCs w:val="28"/>
          </w:rPr>
          <m:t>×100</m:t>
        </m:r>
      </m:oMath>
      <w:r>
        <w:rPr>
          <w:rFonts w:hint="eastAsia"/>
        </w:rPr>
        <w:t>………………………（8）</w:t>
      </w:r>
    </w:p>
    <w:p w14:paraId="25030CD4" w14:textId="3C3472DB" w:rsidR="000B34F9" w:rsidRPr="00022DCC" w:rsidRDefault="00432C88"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1.4.2.3 </w:t>
      </w:r>
      <w:r>
        <w:rPr>
          <w:rFonts w:ascii="Times New Roman" w:eastAsia="方正仿宋简体" w:hAnsi="Times New Roman" w:cs="Times New Roman" w:hint="eastAsia"/>
          <w:spacing w:val="-8"/>
          <w:sz w:val="28"/>
          <w:szCs w:val="28"/>
        </w:rPr>
        <w:t>曲线的绘制</w:t>
      </w:r>
    </w:p>
    <w:p w14:paraId="5C8A9B91" w14:textId="3DB6E8ED" w:rsidR="000B34F9" w:rsidRDefault="00432C88"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通过每份样品试验计算得出的</w:t>
      </w:r>
      <w:r w:rsidRPr="00432C88">
        <w:rPr>
          <w:rFonts w:ascii="Times New Roman" w:eastAsia="方正仿宋简体" w:hAnsi="Times New Roman" w:cs="Times New Roman"/>
          <w:spacing w:val="-8"/>
          <w:sz w:val="28"/>
          <w:szCs w:val="28"/>
        </w:rPr>
        <w:t>空档比</w:t>
      </w:r>
      <w:r w:rsidRPr="00432C88">
        <w:rPr>
          <w:rFonts w:ascii="Times New Roman" w:eastAsia="方正仿宋简体" w:hAnsi="Times New Roman" w:cs="Times New Roman"/>
          <w:spacing w:val="-8"/>
          <w:sz w:val="28"/>
          <w:szCs w:val="28"/>
        </w:rPr>
        <w:t>(</w:t>
      </w:r>
      <m:oMath>
        <m:r>
          <w:rPr>
            <w:rFonts w:ascii="Cambria Math" w:eastAsia="方正仿宋简体" w:hAnsi="Cambria Math" w:cs="Times New Roman"/>
            <w:spacing w:val="-8"/>
            <w:sz w:val="28"/>
            <w:szCs w:val="28"/>
          </w:rPr>
          <m:t>e</m:t>
        </m:r>
      </m:oMath>
      <w:r w:rsidRPr="00432C88">
        <w:rPr>
          <w:rFonts w:ascii="Times New Roman" w:eastAsia="方正仿宋简体" w:hAnsi="Times New Roman" w:cs="Times New Roman"/>
          <w:spacing w:val="-8"/>
          <w:sz w:val="28"/>
          <w:szCs w:val="28"/>
        </w:rPr>
        <w:t>)</w:t>
      </w:r>
      <w:r w:rsidRPr="00432C88">
        <w:rPr>
          <w:rFonts w:ascii="Times New Roman" w:eastAsia="方正仿宋简体" w:hAnsi="Times New Roman" w:cs="Times New Roman"/>
          <w:spacing w:val="-8"/>
          <w:sz w:val="28"/>
          <w:szCs w:val="28"/>
        </w:rPr>
        <w:t>为纵坐标，</w:t>
      </w:r>
      <w:r w:rsidRPr="00432C88">
        <w:rPr>
          <w:rFonts w:ascii="Times New Roman" w:eastAsia="方正仿宋简体" w:hAnsi="Times New Roman" w:cs="Times New Roman" w:hint="eastAsia"/>
          <w:spacing w:val="-8"/>
          <w:sz w:val="28"/>
          <w:szCs w:val="28"/>
        </w:rPr>
        <w:t>水分净含量</w:t>
      </w:r>
      <w:r w:rsidRPr="00432C88">
        <w:rPr>
          <w:rFonts w:ascii="Times New Roman" w:eastAsia="方正仿宋简体" w:hAnsi="Times New Roman" w:cs="Times New Roman"/>
          <w:spacing w:val="-8"/>
          <w:sz w:val="28"/>
          <w:szCs w:val="28"/>
        </w:rPr>
        <w:t>(</w:t>
      </w:r>
      <m:oMath>
        <m:sSub>
          <m:sSubPr>
            <m:ctrlPr>
              <w:rPr>
                <w:rFonts w:ascii="Cambria Math" w:eastAsia="方正仿宋简体" w:hAnsi="Cambria Math" w:cs="Times New Roman"/>
                <w:spacing w:val="-8"/>
                <w:sz w:val="28"/>
                <w:szCs w:val="28"/>
              </w:rPr>
            </m:ctrlPr>
          </m:sSubPr>
          <m:e>
            <m:r>
              <w:rPr>
                <w:rFonts w:ascii="Cambria Math" w:eastAsia="方正仿宋简体" w:hAnsi="Cambria Math" w:cs="Times New Roman"/>
                <w:spacing w:val="-8"/>
                <w:sz w:val="28"/>
                <w:szCs w:val="28"/>
              </w:rPr>
              <m:t>e</m:t>
            </m:r>
          </m:e>
          <m:sub>
            <m:r>
              <w:rPr>
                <w:rFonts w:ascii="Cambria Math" w:eastAsia="方正仿宋简体" w:hAnsi="Cambria Math" w:cs="Times New Roman"/>
                <w:spacing w:val="-8"/>
                <w:sz w:val="28"/>
                <w:szCs w:val="28"/>
              </w:rPr>
              <m:t>v</m:t>
            </m:r>
          </m:sub>
        </m:sSub>
      </m:oMath>
      <w:r w:rsidRPr="00432C88">
        <w:rPr>
          <w:rFonts w:ascii="Times New Roman" w:eastAsia="方正仿宋简体" w:hAnsi="Times New Roman" w:cs="Times New Roman"/>
          <w:spacing w:val="-8"/>
          <w:sz w:val="28"/>
          <w:szCs w:val="28"/>
        </w:rPr>
        <w:t>)</w:t>
      </w:r>
      <w:r w:rsidRPr="00432C88">
        <w:rPr>
          <w:rFonts w:ascii="Times New Roman" w:eastAsia="方正仿宋简体" w:hAnsi="Times New Roman" w:cs="Times New Roman"/>
          <w:spacing w:val="-8"/>
          <w:sz w:val="28"/>
          <w:szCs w:val="28"/>
        </w:rPr>
        <w:t>为横坐标，</w:t>
      </w:r>
      <w:r>
        <w:rPr>
          <w:rFonts w:ascii="Times New Roman" w:eastAsia="方正仿宋简体" w:hAnsi="Times New Roman" w:cs="Times New Roman" w:hint="eastAsia"/>
          <w:spacing w:val="-8"/>
          <w:sz w:val="28"/>
          <w:szCs w:val="28"/>
        </w:rPr>
        <w:t>绘制试验曲线。</w:t>
      </w:r>
      <w:r w:rsidR="00D90167">
        <w:rPr>
          <w:rFonts w:ascii="Times New Roman" w:eastAsia="方正仿宋简体" w:hAnsi="Times New Roman" w:cs="Times New Roman" w:hint="eastAsia"/>
          <w:spacing w:val="-8"/>
          <w:sz w:val="28"/>
          <w:szCs w:val="28"/>
        </w:rPr>
        <w:t>取</w:t>
      </w:r>
      <w:r w:rsidR="00D90167" w:rsidRPr="00D90167">
        <w:rPr>
          <w:rFonts w:ascii="Times New Roman" w:eastAsia="方正仿宋简体" w:hAnsi="Times New Roman" w:cs="Times New Roman"/>
          <w:spacing w:val="-8"/>
          <w:sz w:val="28"/>
          <w:szCs w:val="28"/>
        </w:rPr>
        <w:t>曲线与饱和度线</w:t>
      </w:r>
      <w:r w:rsidR="00D90167" w:rsidRPr="00D90167">
        <w:rPr>
          <w:rFonts w:ascii="Times New Roman" w:eastAsia="方正仿宋简体" w:hAnsi="Times New Roman" w:cs="Times New Roman"/>
          <w:spacing w:val="-8"/>
          <w:sz w:val="28"/>
          <w:szCs w:val="28"/>
        </w:rPr>
        <w:t>S=70%</w:t>
      </w:r>
      <w:r w:rsidR="00D90167" w:rsidRPr="00D90167">
        <w:rPr>
          <w:rFonts w:ascii="Times New Roman" w:eastAsia="方正仿宋简体" w:hAnsi="Times New Roman" w:cs="Times New Roman"/>
          <w:spacing w:val="-8"/>
          <w:sz w:val="28"/>
          <w:szCs w:val="28"/>
        </w:rPr>
        <w:t>的交点（</w:t>
      </w:r>
      <m:oMath>
        <m:sSub>
          <m:sSubPr>
            <m:ctrlPr>
              <w:rPr>
                <w:rFonts w:ascii="Cambria Math" w:eastAsia="方正仿宋简体" w:hAnsi="Cambria Math" w:cs="Times New Roman"/>
                <w:spacing w:val="-8"/>
                <w:sz w:val="28"/>
                <w:szCs w:val="28"/>
              </w:rPr>
            </m:ctrlPr>
          </m:sSubPr>
          <m:e>
            <m:r>
              <w:rPr>
                <w:rFonts w:ascii="Cambria Math" w:eastAsia="方正仿宋简体" w:hAnsi="Cambria Math" w:cs="Times New Roman"/>
                <w:spacing w:val="-8"/>
                <w:sz w:val="28"/>
                <w:szCs w:val="28"/>
              </w:rPr>
              <m:t>e</m:t>
            </m:r>
          </m:e>
          <m:sub>
            <m:r>
              <w:rPr>
                <w:rFonts w:ascii="Cambria Math" w:eastAsia="方正仿宋简体" w:hAnsi="Cambria Math" w:cs="Times New Roman"/>
                <w:spacing w:val="-8"/>
                <w:sz w:val="28"/>
                <w:szCs w:val="28"/>
              </w:rPr>
              <m:t>v</m:t>
            </m:r>
          </m:sub>
        </m:sSub>
      </m:oMath>
      <w:r w:rsidR="00D90167" w:rsidRPr="00D90167">
        <w:rPr>
          <w:rFonts w:ascii="Times New Roman" w:eastAsia="方正仿宋简体" w:hAnsi="Times New Roman" w:cs="Times New Roman" w:hint="eastAsia"/>
          <w:spacing w:val="-8"/>
          <w:sz w:val="28"/>
          <w:szCs w:val="28"/>
        </w:rPr>
        <w:t>，</w:t>
      </w:r>
      <m:oMath>
        <m:r>
          <w:rPr>
            <w:rFonts w:ascii="Cambria Math" w:eastAsia="方正仿宋简体" w:hAnsi="Cambria Math" w:cs="Times New Roman"/>
            <w:spacing w:val="-8"/>
            <w:sz w:val="28"/>
            <w:szCs w:val="28"/>
          </w:rPr>
          <m:t>e</m:t>
        </m:r>
      </m:oMath>
      <w:r w:rsidR="00D90167" w:rsidRPr="00D90167">
        <w:rPr>
          <w:rFonts w:ascii="Times New Roman" w:eastAsia="方正仿宋简体" w:hAnsi="Times New Roman" w:cs="Times New Roman"/>
          <w:spacing w:val="-8"/>
          <w:sz w:val="28"/>
          <w:szCs w:val="28"/>
        </w:rPr>
        <w:t>）数据</w:t>
      </w:r>
      <w:r w:rsidR="00D90167">
        <w:rPr>
          <w:rFonts w:ascii="Times New Roman" w:eastAsia="方正仿宋简体" w:hAnsi="Times New Roman" w:cs="Times New Roman" w:hint="eastAsia"/>
          <w:spacing w:val="-8"/>
          <w:sz w:val="28"/>
          <w:szCs w:val="28"/>
        </w:rPr>
        <w:t>，通过公式（</w:t>
      </w:r>
      <w:r w:rsidR="00D90167">
        <w:rPr>
          <w:rFonts w:ascii="Times New Roman" w:eastAsia="方正仿宋简体" w:hAnsi="Times New Roman" w:cs="Times New Roman" w:hint="eastAsia"/>
          <w:spacing w:val="-8"/>
          <w:sz w:val="28"/>
          <w:szCs w:val="28"/>
        </w:rPr>
        <w:t>7</w:t>
      </w:r>
      <w:r w:rsidR="00D90167">
        <w:rPr>
          <w:rFonts w:ascii="Times New Roman" w:eastAsia="方正仿宋简体" w:hAnsi="Times New Roman" w:cs="Times New Roman" w:hint="eastAsia"/>
          <w:spacing w:val="-8"/>
          <w:sz w:val="28"/>
          <w:szCs w:val="28"/>
        </w:rPr>
        <w:t>）计算</w:t>
      </w:r>
      <w:r w:rsidR="00D90167">
        <w:rPr>
          <w:rFonts w:ascii="Times New Roman" w:eastAsia="方正仿宋简体" w:hAnsi="Times New Roman" w:cs="Times New Roman" w:hint="eastAsia"/>
          <w:spacing w:val="-8"/>
          <w:sz w:val="28"/>
          <w:szCs w:val="28"/>
        </w:rPr>
        <w:t>TML</w:t>
      </w:r>
      <w:r w:rsidR="00D90167">
        <w:rPr>
          <w:rFonts w:ascii="Times New Roman" w:eastAsia="方正仿宋简体" w:hAnsi="Times New Roman" w:cs="Times New Roman" w:hint="eastAsia"/>
          <w:spacing w:val="-8"/>
          <w:sz w:val="28"/>
          <w:szCs w:val="28"/>
        </w:rPr>
        <w:t>。</w:t>
      </w:r>
    </w:p>
    <w:p w14:paraId="3C5DEB68" w14:textId="7B908FD9" w:rsidR="000B34F9" w:rsidRDefault="00D90167" w:rsidP="006F52A0">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 xml:space="preserve">1.5 </w:t>
      </w:r>
      <w:r>
        <w:rPr>
          <w:rFonts w:ascii="Times New Roman" w:eastAsia="方正仿宋简体" w:hAnsi="Times New Roman" w:cs="Times New Roman" w:hint="eastAsia"/>
          <w:spacing w:val="-8"/>
          <w:sz w:val="28"/>
          <w:szCs w:val="28"/>
        </w:rPr>
        <w:t>方法</w:t>
      </w:r>
      <w:r w:rsidRPr="00D90167">
        <w:rPr>
          <w:rFonts w:ascii="Times New Roman" w:eastAsia="方正仿宋简体" w:cs="Times New Roman"/>
          <w:spacing w:val="-8"/>
          <w:sz w:val="28"/>
          <w:szCs w:val="28"/>
        </w:rPr>
        <w:t>适用性分析</w:t>
      </w:r>
    </w:p>
    <w:p w14:paraId="7CAF38EB" w14:textId="4393BEF6" w:rsidR="00D90167" w:rsidRPr="000B36FE" w:rsidRDefault="00D90167" w:rsidP="00100027">
      <w:pPr>
        <w:spacing w:afterLines="50" w:after="120"/>
        <w:ind w:firstLineChars="200" w:firstLine="544"/>
        <w:jc w:val="both"/>
        <w:rPr>
          <w:rFonts w:ascii="Times New Roman" w:eastAsia="方正仿宋简体" w:hAnsi="Times New Roman" w:cs="Times New Roman"/>
          <w:spacing w:val="-8"/>
          <w:sz w:val="28"/>
          <w:szCs w:val="28"/>
        </w:rPr>
      </w:pPr>
      <w:r>
        <w:rPr>
          <w:rFonts w:ascii="Times New Roman" w:eastAsia="方正仿宋简体" w:hAnsi="Times New Roman" w:cs="Times New Roman" w:hint="eastAsia"/>
          <w:spacing w:val="-8"/>
          <w:sz w:val="28"/>
          <w:szCs w:val="28"/>
        </w:rPr>
        <w:t>本方法适用性应</w:t>
      </w:r>
      <w:r w:rsidR="00100027">
        <w:rPr>
          <w:rFonts w:ascii="Times New Roman" w:eastAsia="方正仿宋简体" w:hAnsi="Times New Roman" w:cs="Times New Roman" w:hint="eastAsia"/>
          <w:spacing w:val="-8"/>
          <w:sz w:val="28"/>
          <w:szCs w:val="28"/>
        </w:rPr>
        <w:t>核查</w:t>
      </w:r>
      <w:r>
        <w:rPr>
          <w:rFonts w:ascii="Times New Roman" w:eastAsia="方正仿宋简体" w:hAnsi="Times New Roman" w:cs="Times New Roman" w:hint="eastAsia"/>
          <w:spacing w:val="-8"/>
          <w:sz w:val="28"/>
          <w:szCs w:val="28"/>
        </w:rPr>
        <w:t>其最适宜水分含量情况，最适宜水分含量对应试验曲线最低点，即曲线纵坐标空档比最小值时为最适宜水分含量。当最适宜水分含量不低于</w:t>
      </w:r>
      <w:r>
        <w:rPr>
          <w:rFonts w:ascii="Times New Roman" w:eastAsia="方正仿宋简体" w:hAnsi="Times New Roman" w:cs="Times New Roman" w:hint="eastAsia"/>
          <w:spacing w:val="-8"/>
          <w:sz w:val="28"/>
          <w:szCs w:val="28"/>
        </w:rPr>
        <w:t>70%</w:t>
      </w:r>
      <w:r>
        <w:rPr>
          <w:rFonts w:ascii="Times New Roman" w:eastAsia="方正仿宋简体" w:hAnsi="Times New Roman" w:cs="Times New Roman" w:hint="eastAsia"/>
          <w:spacing w:val="-8"/>
          <w:sz w:val="28"/>
          <w:szCs w:val="28"/>
        </w:rPr>
        <w:t>饱和度时，本方法适用。</w:t>
      </w:r>
    </w:p>
    <w:p w14:paraId="25273BCB" w14:textId="2D927BE5" w:rsidR="00D40195" w:rsidRPr="000B36FE" w:rsidRDefault="00576B52" w:rsidP="00447B0D">
      <w:pPr>
        <w:spacing w:afterLines="50" w:after="120"/>
        <w:ind w:firstLineChars="200" w:firstLine="550"/>
        <w:jc w:val="both"/>
        <w:rPr>
          <w:rFonts w:ascii="Times New Roman" w:eastAsia="方正仿宋简体" w:hAnsi="Times New Roman" w:cs="Times New Roman"/>
          <w:b/>
          <w:sz w:val="28"/>
          <w:szCs w:val="28"/>
        </w:rPr>
      </w:pPr>
      <w:r>
        <w:rPr>
          <w:rFonts w:ascii="Times New Roman" w:eastAsia="方正仿宋简体" w:hAnsi="Times New Roman" w:cs="Times New Roman" w:hint="eastAsia"/>
          <w:spacing w:val="-5"/>
          <w:sz w:val="28"/>
          <w:szCs w:val="28"/>
        </w:rPr>
        <w:t xml:space="preserve">1.6 </w:t>
      </w:r>
      <w:r w:rsidRPr="000B36FE">
        <w:rPr>
          <w:rFonts w:ascii="Times New Roman" w:eastAsia="方正仿宋简体" w:hAnsi="Times New Roman" w:cs="Times New Roman"/>
          <w:spacing w:val="-5"/>
          <w:sz w:val="28"/>
          <w:szCs w:val="28"/>
        </w:rPr>
        <w:t>精密度</w:t>
      </w:r>
      <w:r>
        <w:rPr>
          <w:rFonts w:ascii="Times New Roman" w:eastAsia="方正仿宋简体" w:hAnsi="Times New Roman" w:cs="Times New Roman" w:hint="eastAsia"/>
          <w:spacing w:val="-5"/>
          <w:sz w:val="28"/>
          <w:szCs w:val="28"/>
        </w:rPr>
        <w:t>验证情况</w:t>
      </w:r>
    </w:p>
    <w:p w14:paraId="6D2D9E54" w14:textId="4DDF0C53" w:rsidR="00D40195" w:rsidRPr="000B36FE" w:rsidRDefault="001524B6" w:rsidP="000C5484">
      <w:pPr>
        <w:spacing w:afterLines="50" w:after="120"/>
        <w:ind w:firstLineChars="200" w:firstLine="550"/>
        <w:jc w:val="both"/>
        <w:rPr>
          <w:rFonts w:ascii="Times New Roman" w:eastAsia="方正仿宋简体" w:hAnsi="Times New Roman" w:cs="Times New Roman"/>
          <w:sz w:val="28"/>
          <w:szCs w:val="28"/>
        </w:rPr>
      </w:pPr>
      <w:r w:rsidRPr="000B36FE">
        <w:rPr>
          <w:rFonts w:ascii="Times New Roman" w:eastAsia="方正仿宋简体" w:hAnsi="Times New Roman" w:cs="Times New Roman"/>
          <w:spacing w:val="-5"/>
          <w:sz w:val="28"/>
          <w:szCs w:val="28"/>
        </w:rPr>
        <w:t>本</w:t>
      </w:r>
      <w:r w:rsidR="00D90167">
        <w:rPr>
          <w:rFonts w:ascii="Times New Roman" w:eastAsia="方正仿宋简体" w:hAnsi="Times New Roman" w:cs="Times New Roman" w:hint="eastAsia"/>
          <w:spacing w:val="-5"/>
          <w:sz w:val="28"/>
          <w:szCs w:val="28"/>
        </w:rPr>
        <w:t>文件</w:t>
      </w:r>
      <w:r w:rsidRPr="000B36FE">
        <w:rPr>
          <w:rFonts w:ascii="Times New Roman" w:eastAsia="方正仿宋简体" w:hAnsi="Times New Roman" w:cs="Times New Roman"/>
          <w:spacing w:val="-5"/>
          <w:sz w:val="28"/>
          <w:szCs w:val="28"/>
        </w:rPr>
        <w:t>的精密度试验是</w:t>
      </w:r>
      <w:r w:rsidRPr="000B36FE">
        <w:rPr>
          <w:rFonts w:ascii="Times New Roman" w:eastAsia="方正仿宋简体" w:hAnsi="Times New Roman" w:cs="Times New Roman"/>
          <w:spacing w:val="-5"/>
          <w:sz w:val="28"/>
          <w:szCs w:val="28"/>
        </w:rPr>
        <w:t>202</w:t>
      </w:r>
      <w:r w:rsidR="00100027">
        <w:rPr>
          <w:rFonts w:ascii="Times New Roman" w:eastAsia="方正仿宋简体" w:hAnsi="Times New Roman" w:cs="Times New Roman" w:hint="eastAsia"/>
          <w:spacing w:val="-5"/>
          <w:sz w:val="28"/>
          <w:szCs w:val="28"/>
        </w:rPr>
        <w:t>6</w:t>
      </w:r>
      <w:r w:rsidRPr="000B36FE">
        <w:rPr>
          <w:rFonts w:ascii="Times New Roman" w:eastAsia="方正仿宋简体" w:hAnsi="Times New Roman" w:cs="Times New Roman"/>
          <w:spacing w:val="-5"/>
          <w:sz w:val="28"/>
          <w:szCs w:val="28"/>
        </w:rPr>
        <w:t>年由</w:t>
      </w:r>
      <w:r w:rsidR="006611F2" w:rsidRPr="000B36FE">
        <w:rPr>
          <w:rFonts w:ascii="Times New Roman" w:eastAsia="方正仿宋简体" w:hAnsi="Times New Roman" w:cs="Times New Roman"/>
          <w:spacing w:val="-5"/>
          <w:sz w:val="28"/>
          <w:szCs w:val="28"/>
        </w:rPr>
        <w:t>6</w:t>
      </w:r>
      <w:r w:rsidRPr="000B36FE">
        <w:rPr>
          <w:rFonts w:ascii="Times New Roman" w:eastAsia="方正仿宋简体" w:hAnsi="Times New Roman" w:cs="Times New Roman"/>
          <w:spacing w:val="-5"/>
          <w:sz w:val="28"/>
          <w:szCs w:val="28"/>
        </w:rPr>
        <w:t>个实验室，对</w:t>
      </w:r>
      <w:r w:rsidR="00664EFD" w:rsidRPr="000B36FE">
        <w:rPr>
          <w:rFonts w:ascii="Times New Roman" w:eastAsia="方正仿宋简体" w:hAnsi="Times New Roman" w:cs="Times New Roman" w:hint="eastAsia"/>
          <w:spacing w:val="-5"/>
          <w:sz w:val="28"/>
          <w:szCs w:val="28"/>
        </w:rPr>
        <w:t>6</w:t>
      </w:r>
      <w:r w:rsidR="00C47960">
        <w:rPr>
          <w:rFonts w:ascii="Times New Roman" w:eastAsia="方正仿宋简体" w:hAnsi="Times New Roman" w:cs="Times New Roman" w:hint="eastAsia"/>
          <w:spacing w:val="-5"/>
          <w:sz w:val="28"/>
          <w:szCs w:val="28"/>
        </w:rPr>
        <w:t>批次</w:t>
      </w:r>
      <w:r w:rsidR="00664EFD" w:rsidRPr="000B36FE">
        <w:rPr>
          <w:rFonts w:ascii="Times New Roman" w:eastAsia="方正仿宋简体" w:hAnsi="Times New Roman" w:cs="Times New Roman" w:hint="eastAsia"/>
          <w:spacing w:val="-5"/>
          <w:sz w:val="28"/>
          <w:szCs w:val="28"/>
        </w:rPr>
        <w:t>易流态化</w:t>
      </w:r>
      <w:r w:rsidR="00100027">
        <w:rPr>
          <w:rFonts w:ascii="Times New Roman" w:eastAsia="方正仿宋简体" w:hAnsi="Times New Roman" w:cs="Times New Roman" w:hint="eastAsia"/>
          <w:spacing w:val="-5"/>
          <w:sz w:val="28"/>
          <w:szCs w:val="28"/>
        </w:rPr>
        <w:t>煤炭</w:t>
      </w:r>
      <w:r w:rsidRPr="000B36FE">
        <w:rPr>
          <w:rFonts w:ascii="Times New Roman" w:eastAsia="方正仿宋简体" w:hAnsi="Times New Roman" w:cs="Times New Roman"/>
          <w:spacing w:val="-5"/>
          <w:sz w:val="28"/>
          <w:szCs w:val="28"/>
        </w:rPr>
        <w:t>样品进行</w:t>
      </w:r>
      <w:r w:rsidRPr="000B36FE">
        <w:rPr>
          <w:rFonts w:ascii="Times New Roman" w:eastAsia="方正仿宋简体" w:hAnsi="Times New Roman" w:cs="Times New Roman"/>
          <w:spacing w:val="-2"/>
          <w:sz w:val="28"/>
          <w:szCs w:val="28"/>
        </w:rPr>
        <w:t>测</w:t>
      </w:r>
      <w:r w:rsidRPr="000B36FE">
        <w:rPr>
          <w:rFonts w:ascii="Times New Roman" w:eastAsia="方正仿宋简体" w:hAnsi="Times New Roman" w:cs="Times New Roman"/>
          <w:spacing w:val="-1"/>
          <w:sz w:val="28"/>
          <w:szCs w:val="28"/>
        </w:rPr>
        <w:t>定。该测定是指在</w:t>
      </w:r>
      <w:r w:rsidRPr="000B36FE">
        <w:rPr>
          <w:rFonts w:ascii="Times New Roman" w:eastAsia="方正仿宋简体" w:hAnsi="Times New Roman" w:cs="Times New Roman"/>
          <w:spacing w:val="-1"/>
          <w:sz w:val="28"/>
          <w:szCs w:val="28"/>
        </w:rPr>
        <w:t xml:space="preserve"> </w:t>
      </w:r>
      <w:r w:rsidRPr="000B36FE">
        <w:rPr>
          <w:rFonts w:ascii="Times New Roman" w:eastAsia="方正仿宋简体" w:hAnsi="Times New Roman" w:cs="Times New Roman"/>
          <w:sz w:val="28"/>
          <w:szCs w:val="28"/>
        </w:rPr>
        <w:t>GB</w:t>
      </w:r>
      <w:r w:rsidRPr="000B36FE">
        <w:rPr>
          <w:rFonts w:ascii="Times New Roman" w:eastAsia="方正仿宋简体" w:hAnsi="Times New Roman" w:cs="Times New Roman"/>
          <w:spacing w:val="-1"/>
          <w:sz w:val="28"/>
          <w:szCs w:val="28"/>
        </w:rPr>
        <w:t>/</w:t>
      </w:r>
      <w:r w:rsidRPr="000B36FE">
        <w:rPr>
          <w:rFonts w:ascii="Times New Roman" w:eastAsia="方正仿宋简体" w:hAnsi="Times New Roman" w:cs="Times New Roman"/>
          <w:sz w:val="28"/>
          <w:szCs w:val="28"/>
        </w:rPr>
        <w:t>T</w:t>
      </w:r>
      <w:r w:rsidR="006611F2" w:rsidRPr="000B36FE">
        <w:rPr>
          <w:rFonts w:ascii="Times New Roman" w:eastAsia="方正仿宋简体" w:hAnsi="Times New Roman" w:cs="Times New Roman"/>
          <w:spacing w:val="-1"/>
          <w:sz w:val="28"/>
          <w:szCs w:val="28"/>
        </w:rPr>
        <w:t xml:space="preserve"> 6379.1</w:t>
      </w:r>
      <w:r w:rsidRPr="000B36FE">
        <w:rPr>
          <w:rFonts w:ascii="Times New Roman" w:eastAsia="方正仿宋简体" w:hAnsi="Times New Roman" w:cs="Times New Roman"/>
          <w:spacing w:val="-1"/>
          <w:sz w:val="28"/>
          <w:szCs w:val="28"/>
        </w:rPr>
        <w:t>规定</w:t>
      </w:r>
      <w:r w:rsidRPr="000B36FE">
        <w:rPr>
          <w:rFonts w:ascii="Times New Roman" w:eastAsia="方正仿宋简体" w:hAnsi="Times New Roman" w:cs="Times New Roman"/>
          <w:sz w:val="28"/>
          <w:szCs w:val="28"/>
        </w:rPr>
        <w:t>的重复性条件下进行，即由同一实验员、</w:t>
      </w:r>
      <w:r w:rsidRPr="000B36FE">
        <w:rPr>
          <w:rFonts w:ascii="Times New Roman" w:eastAsia="方正仿宋简体" w:hAnsi="Times New Roman" w:cs="Times New Roman"/>
          <w:spacing w:val="-2"/>
          <w:sz w:val="28"/>
          <w:szCs w:val="28"/>
        </w:rPr>
        <w:t>用同一仪器、相同的实验条件</w:t>
      </w:r>
      <w:r w:rsidRPr="000B36FE">
        <w:rPr>
          <w:rFonts w:ascii="Times New Roman" w:eastAsia="方正仿宋简体" w:hAnsi="Times New Roman" w:cs="Times New Roman"/>
          <w:spacing w:val="-1"/>
          <w:sz w:val="28"/>
          <w:szCs w:val="28"/>
        </w:rPr>
        <w:t>、同一校准，在短的时间内进行的测定。</w:t>
      </w:r>
    </w:p>
    <w:p w14:paraId="0A1FF694" w14:textId="53DD2CA9" w:rsidR="00D40195" w:rsidRPr="000B36FE" w:rsidRDefault="001524B6" w:rsidP="000C5484">
      <w:pPr>
        <w:spacing w:afterLines="50" w:after="120"/>
        <w:ind w:firstLineChars="200" w:firstLine="552"/>
        <w:jc w:val="both"/>
        <w:rPr>
          <w:rFonts w:ascii="Times New Roman" w:eastAsia="方正仿宋简体" w:hAnsi="Times New Roman" w:cs="Times New Roman"/>
          <w:sz w:val="28"/>
          <w:szCs w:val="28"/>
        </w:rPr>
      </w:pPr>
      <w:r w:rsidRPr="000B36FE">
        <w:rPr>
          <w:rFonts w:ascii="Times New Roman" w:eastAsia="方正仿宋简体" w:hAnsi="Times New Roman" w:cs="Times New Roman"/>
          <w:spacing w:val="-4"/>
          <w:sz w:val="28"/>
          <w:szCs w:val="28"/>
        </w:rPr>
        <w:lastRenderedPageBreak/>
        <w:t>参</w:t>
      </w:r>
      <w:r w:rsidRPr="000B36FE">
        <w:rPr>
          <w:rFonts w:ascii="Times New Roman" w:eastAsia="方正仿宋简体" w:hAnsi="Times New Roman" w:cs="Times New Roman"/>
          <w:spacing w:val="-2"/>
          <w:sz w:val="28"/>
          <w:szCs w:val="28"/>
        </w:rPr>
        <w:t>加的实验室名称列于表</w:t>
      </w:r>
      <w:r w:rsidRPr="000B36FE">
        <w:rPr>
          <w:rFonts w:ascii="Times New Roman" w:eastAsia="方正仿宋简体" w:hAnsi="Times New Roman" w:cs="Times New Roman"/>
          <w:spacing w:val="-2"/>
          <w:sz w:val="28"/>
          <w:szCs w:val="28"/>
        </w:rPr>
        <w:t>1</w:t>
      </w:r>
      <w:r w:rsidRPr="000B36FE">
        <w:rPr>
          <w:rFonts w:ascii="Times New Roman" w:eastAsia="方正仿宋简体" w:hAnsi="Times New Roman" w:cs="Times New Roman"/>
          <w:spacing w:val="-2"/>
          <w:sz w:val="28"/>
          <w:szCs w:val="28"/>
        </w:rPr>
        <w:t>，试验原始数据列于</w:t>
      </w:r>
      <w:r w:rsidRPr="000B36FE">
        <w:rPr>
          <w:rFonts w:ascii="Times New Roman" w:eastAsia="方正仿宋简体" w:hAnsi="Times New Roman" w:cs="Times New Roman"/>
          <w:spacing w:val="-4"/>
          <w:sz w:val="28"/>
          <w:szCs w:val="28"/>
        </w:rPr>
        <w:t>表</w:t>
      </w:r>
      <w:r w:rsidR="00DE16A3" w:rsidRPr="000B36FE">
        <w:rPr>
          <w:rFonts w:ascii="Times New Roman" w:eastAsia="方正仿宋简体" w:hAnsi="Times New Roman" w:cs="Times New Roman" w:hint="eastAsia"/>
          <w:spacing w:val="-4"/>
          <w:sz w:val="28"/>
          <w:szCs w:val="28"/>
        </w:rPr>
        <w:t>2</w:t>
      </w:r>
      <w:r w:rsidRPr="000B36FE">
        <w:rPr>
          <w:rFonts w:ascii="Times New Roman" w:eastAsia="方正仿宋简体" w:hAnsi="Times New Roman" w:cs="Times New Roman"/>
          <w:spacing w:val="-4"/>
          <w:sz w:val="28"/>
          <w:szCs w:val="28"/>
        </w:rPr>
        <w:t>，根据</w:t>
      </w:r>
      <w:r w:rsidRPr="000B36FE">
        <w:rPr>
          <w:rFonts w:ascii="Times New Roman" w:eastAsia="方正仿宋简体" w:hAnsi="Times New Roman" w:cs="Times New Roman"/>
          <w:spacing w:val="-4"/>
          <w:sz w:val="28"/>
          <w:szCs w:val="28"/>
        </w:rPr>
        <w:t xml:space="preserve"> </w:t>
      </w:r>
      <w:r w:rsidRPr="000B36FE">
        <w:rPr>
          <w:rFonts w:ascii="Times New Roman" w:eastAsia="方正仿宋简体" w:hAnsi="Times New Roman" w:cs="Times New Roman"/>
          <w:spacing w:val="-2"/>
          <w:sz w:val="28"/>
          <w:szCs w:val="28"/>
        </w:rPr>
        <w:t>GB</w:t>
      </w:r>
      <w:r w:rsidRPr="000B36FE">
        <w:rPr>
          <w:rFonts w:ascii="Times New Roman" w:eastAsia="方正仿宋简体" w:hAnsi="Times New Roman" w:cs="Times New Roman"/>
          <w:spacing w:val="-4"/>
          <w:sz w:val="28"/>
          <w:szCs w:val="28"/>
        </w:rPr>
        <w:t>/</w:t>
      </w:r>
      <w:r w:rsidRPr="000B36FE">
        <w:rPr>
          <w:rFonts w:ascii="Times New Roman" w:eastAsia="方正仿宋简体" w:hAnsi="Times New Roman" w:cs="Times New Roman"/>
          <w:spacing w:val="-2"/>
          <w:sz w:val="28"/>
          <w:szCs w:val="28"/>
        </w:rPr>
        <w:t>T</w:t>
      </w:r>
      <w:r w:rsidRPr="000B36FE">
        <w:rPr>
          <w:rFonts w:ascii="Times New Roman" w:eastAsia="方正仿宋简体" w:hAnsi="Times New Roman" w:cs="Times New Roman"/>
          <w:spacing w:val="-3"/>
          <w:sz w:val="28"/>
          <w:szCs w:val="28"/>
        </w:rPr>
        <w:t xml:space="preserve"> </w:t>
      </w:r>
      <w:r w:rsidRPr="000B36FE">
        <w:rPr>
          <w:rFonts w:ascii="Times New Roman" w:eastAsia="方正仿宋简体" w:hAnsi="Times New Roman" w:cs="Times New Roman"/>
          <w:spacing w:val="-2"/>
          <w:sz w:val="28"/>
          <w:szCs w:val="28"/>
        </w:rPr>
        <w:t>6379.2</w:t>
      </w:r>
      <w:r w:rsidRPr="000B36FE">
        <w:rPr>
          <w:rFonts w:ascii="Times New Roman" w:eastAsia="方正仿宋简体" w:hAnsi="Times New Roman" w:cs="Times New Roman"/>
          <w:spacing w:val="-2"/>
          <w:sz w:val="28"/>
          <w:szCs w:val="28"/>
        </w:rPr>
        <w:t>，对得到的试验数据进行统计分析，得到实验结果的重</w:t>
      </w:r>
      <w:r w:rsidRPr="000B36FE">
        <w:rPr>
          <w:rFonts w:ascii="Times New Roman" w:eastAsia="方正仿宋简体" w:hAnsi="Times New Roman" w:cs="Times New Roman"/>
          <w:spacing w:val="28"/>
          <w:sz w:val="28"/>
          <w:szCs w:val="28"/>
        </w:rPr>
        <w:t>复</w:t>
      </w:r>
      <w:r w:rsidRPr="000B36FE">
        <w:rPr>
          <w:rFonts w:ascii="Times New Roman" w:eastAsia="方正仿宋简体" w:hAnsi="Times New Roman" w:cs="Times New Roman"/>
          <w:spacing w:val="24"/>
          <w:sz w:val="28"/>
          <w:szCs w:val="28"/>
        </w:rPr>
        <w:t>性</w:t>
      </w:r>
      <w:r w:rsidRPr="000B36FE">
        <w:rPr>
          <w:rFonts w:ascii="Times New Roman" w:eastAsia="方正仿宋简体" w:hAnsi="Times New Roman" w:cs="Times New Roman"/>
          <w:spacing w:val="24"/>
          <w:sz w:val="28"/>
          <w:szCs w:val="28"/>
        </w:rPr>
        <w:t>(</w:t>
      </w:r>
      <w:r w:rsidRPr="000B36FE">
        <w:rPr>
          <w:rFonts w:ascii="Times New Roman" w:eastAsia="方正仿宋简体" w:hAnsi="Times New Roman" w:cs="Times New Roman"/>
          <w:i/>
          <w:sz w:val="28"/>
          <w:szCs w:val="28"/>
        </w:rPr>
        <w:t>r</w:t>
      </w:r>
      <w:r w:rsidRPr="000B36FE">
        <w:rPr>
          <w:rFonts w:ascii="Times New Roman" w:eastAsia="方正仿宋简体" w:hAnsi="Times New Roman" w:cs="Times New Roman"/>
          <w:spacing w:val="24"/>
          <w:sz w:val="28"/>
          <w:szCs w:val="28"/>
        </w:rPr>
        <w:t>)</w:t>
      </w:r>
      <w:r w:rsidRPr="000B36FE">
        <w:rPr>
          <w:rFonts w:ascii="Times New Roman" w:eastAsia="方正仿宋简体" w:hAnsi="Times New Roman" w:cs="Times New Roman"/>
          <w:spacing w:val="24"/>
          <w:sz w:val="28"/>
          <w:szCs w:val="28"/>
        </w:rPr>
        <w:t>和再现性标准差</w:t>
      </w:r>
      <w:r w:rsidRPr="000B36FE">
        <w:rPr>
          <w:rFonts w:ascii="Times New Roman" w:eastAsia="方正仿宋简体" w:hAnsi="Times New Roman" w:cs="Times New Roman"/>
          <w:spacing w:val="24"/>
          <w:sz w:val="28"/>
          <w:szCs w:val="28"/>
        </w:rPr>
        <w:t>(</w:t>
      </w:r>
      <w:r w:rsidRPr="000B36FE">
        <w:rPr>
          <w:rFonts w:ascii="Times New Roman" w:eastAsia="方正仿宋简体" w:hAnsi="Times New Roman" w:cs="Times New Roman"/>
          <w:i/>
          <w:sz w:val="28"/>
          <w:szCs w:val="28"/>
        </w:rPr>
        <w:t>R</w:t>
      </w:r>
      <w:r w:rsidRPr="000B36FE">
        <w:rPr>
          <w:rFonts w:ascii="Times New Roman" w:eastAsia="方正仿宋简体" w:hAnsi="Times New Roman" w:cs="Times New Roman"/>
          <w:spacing w:val="24"/>
          <w:sz w:val="28"/>
          <w:szCs w:val="28"/>
        </w:rPr>
        <w:t>)</w:t>
      </w:r>
      <w:r w:rsidRPr="000B36FE">
        <w:rPr>
          <w:rFonts w:ascii="Times New Roman" w:eastAsia="方正仿宋简体" w:hAnsi="Times New Roman" w:cs="Times New Roman"/>
          <w:spacing w:val="24"/>
          <w:sz w:val="28"/>
          <w:szCs w:val="28"/>
        </w:rPr>
        <w:t>。</w:t>
      </w:r>
    </w:p>
    <w:p w14:paraId="07433B33" w14:textId="77777777" w:rsidR="00D40195" w:rsidRPr="000B36FE" w:rsidRDefault="00DE16A3" w:rsidP="000C5484">
      <w:pPr>
        <w:spacing w:afterLines="50" w:after="120"/>
        <w:ind w:firstLineChars="200" w:firstLine="558"/>
        <w:jc w:val="center"/>
        <w:rPr>
          <w:rFonts w:ascii="Times New Roman" w:eastAsia="方正仿宋简体" w:hAnsi="Times New Roman" w:cs="Times New Roman"/>
          <w:sz w:val="28"/>
          <w:szCs w:val="28"/>
        </w:rPr>
      </w:pPr>
      <w:r w:rsidRPr="000B36FE">
        <w:rPr>
          <w:rFonts w:ascii="Times New Roman" w:eastAsia="方正仿宋简体" w:hAnsi="Times New Roman" w:cs="Times New Roman" w:hint="eastAsia"/>
          <w:spacing w:val="-1"/>
          <w:sz w:val="28"/>
          <w:szCs w:val="28"/>
        </w:rPr>
        <w:t>表</w:t>
      </w:r>
      <w:r w:rsidRPr="000B36FE">
        <w:rPr>
          <w:rFonts w:ascii="Times New Roman" w:eastAsia="方正仿宋简体" w:hAnsi="Times New Roman" w:cs="Times New Roman" w:hint="eastAsia"/>
          <w:spacing w:val="-1"/>
          <w:sz w:val="28"/>
          <w:szCs w:val="28"/>
        </w:rPr>
        <w:t xml:space="preserve">1 </w:t>
      </w:r>
      <w:r w:rsidR="001524B6" w:rsidRPr="000B36FE">
        <w:rPr>
          <w:rFonts w:ascii="Times New Roman" w:eastAsia="方正仿宋简体" w:hAnsi="Times New Roman" w:cs="Times New Roman"/>
          <w:spacing w:val="-1"/>
          <w:sz w:val="28"/>
          <w:szCs w:val="28"/>
        </w:rPr>
        <w:t>参加精密度</w:t>
      </w:r>
      <w:r w:rsidR="001524B6" w:rsidRPr="000B36FE">
        <w:rPr>
          <w:rFonts w:ascii="Times New Roman" w:eastAsia="方正仿宋简体" w:hAnsi="Times New Roman" w:cs="Times New Roman"/>
          <w:sz w:val="28"/>
          <w:szCs w:val="28"/>
        </w:rPr>
        <w:t>试验的实验室</w:t>
      </w:r>
    </w:p>
    <w:tbl>
      <w:tblPr>
        <w:tblStyle w:val="TableNormal"/>
        <w:tblW w:w="8080" w:type="dxa"/>
        <w:tblInd w:w="2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0"/>
        <w:gridCol w:w="7090"/>
      </w:tblGrid>
      <w:tr w:rsidR="00D40195" w:rsidRPr="000B36FE" w14:paraId="59E6FCDC" w14:textId="77777777" w:rsidTr="00447B0D">
        <w:trPr>
          <w:trHeight w:val="275"/>
        </w:trPr>
        <w:tc>
          <w:tcPr>
            <w:tcW w:w="990" w:type="dxa"/>
          </w:tcPr>
          <w:p w14:paraId="3942C62E" w14:textId="77777777" w:rsidR="00D40195" w:rsidRPr="000B36FE" w:rsidRDefault="001524B6" w:rsidP="00447B0D">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pacing w:val="-8"/>
                <w:sz w:val="22"/>
                <w:szCs w:val="22"/>
              </w:rPr>
              <w:t>实验室</w:t>
            </w:r>
            <w:r w:rsidRPr="000B36FE">
              <w:rPr>
                <w:rFonts w:ascii="Times New Roman" w:eastAsia="方正仿宋简体" w:hAnsi="Times New Roman" w:cs="Times New Roman"/>
                <w:spacing w:val="-8"/>
                <w:sz w:val="22"/>
                <w:szCs w:val="22"/>
              </w:rPr>
              <w:t xml:space="preserve"> i</w:t>
            </w:r>
          </w:p>
        </w:tc>
        <w:tc>
          <w:tcPr>
            <w:tcW w:w="7090" w:type="dxa"/>
          </w:tcPr>
          <w:p w14:paraId="51B9A475" w14:textId="77777777" w:rsidR="00D40195" w:rsidRPr="000B36FE" w:rsidRDefault="001524B6" w:rsidP="00447B0D">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pacing w:val="-2"/>
                <w:sz w:val="22"/>
                <w:szCs w:val="22"/>
              </w:rPr>
              <w:t>实</w:t>
            </w:r>
            <w:r w:rsidRPr="000B36FE">
              <w:rPr>
                <w:rFonts w:ascii="Times New Roman" w:eastAsia="方正仿宋简体" w:hAnsi="Times New Roman" w:cs="Times New Roman"/>
                <w:spacing w:val="-1"/>
                <w:sz w:val="22"/>
                <w:szCs w:val="22"/>
              </w:rPr>
              <w:t>验室名称</w:t>
            </w:r>
          </w:p>
        </w:tc>
      </w:tr>
      <w:tr w:rsidR="00D40195" w:rsidRPr="000B36FE" w14:paraId="519C0CF5" w14:textId="77777777" w:rsidTr="00447B0D">
        <w:trPr>
          <w:trHeight w:val="270"/>
        </w:trPr>
        <w:tc>
          <w:tcPr>
            <w:tcW w:w="990" w:type="dxa"/>
          </w:tcPr>
          <w:p w14:paraId="0D7F7465" w14:textId="77777777" w:rsidR="00D40195" w:rsidRPr="000B36FE" w:rsidRDefault="001524B6" w:rsidP="00447B0D">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1</w:t>
            </w:r>
          </w:p>
        </w:tc>
        <w:tc>
          <w:tcPr>
            <w:tcW w:w="7090" w:type="dxa"/>
          </w:tcPr>
          <w:p w14:paraId="6DA0EC74" w14:textId="3F1483FA" w:rsidR="00D40195" w:rsidRPr="000B36FE" w:rsidRDefault="003A2442" w:rsidP="00447B0D">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hint="eastAsia"/>
                <w:sz w:val="22"/>
                <w:szCs w:val="22"/>
              </w:rPr>
              <w:t>中国检验认证集团</w:t>
            </w:r>
            <w:r w:rsidR="00CF5C70" w:rsidRPr="000B36FE">
              <w:rPr>
                <w:rFonts w:ascii="Times New Roman" w:eastAsia="方正仿宋简体" w:hAnsi="Times New Roman" w:cs="Times New Roman" w:hint="eastAsia"/>
                <w:sz w:val="22"/>
                <w:szCs w:val="22"/>
              </w:rPr>
              <w:t>福建</w:t>
            </w:r>
            <w:r w:rsidRPr="000B36FE">
              <w:rPr>
                <w:rFonts w:ascii="Times New Roman" w:eastAsia="方正仿宋简体" w:hAnsi="Times New Roman" w:cs="Times New Roman" w:hint="eastAsia"/>
                <w:sz w:val="22"/>
                <w:szCs w:val="22"/>
              </w:rPr>
              <w:t>有限公司</w:t>
            </w:r>
          </w:p>
        </w:tc>
      </w:tr>
      <w:tr w:rsidR="00CF5C70" w:rsidRPr="000B36FE" w14:paraId="79944E2A" w14:textId="77777777" w:rsidTr="00447B0D">
        <w:trPr>
          <w:trHeight w:val="273"/>
        </w:trPr>
        <w:tc>
          <w:tcPr>
            <w:tcW w:w="990" w:type="dxa"/>
          </w:tcPr>
          <w:p w14:paraId="6AAA05B8" w14:textId="77777777"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2</w:t>
            </w:r>
          </w:p>
        </w:tc>
        <w:tc>
          <w:tcPr>
            <w:tcW w:w="7090" w:type="dxa"/>
          </w:tcPr>
          <w:p w14:paraId="17AA4135" w14:textId="2BFB6663"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hint="eastAsia"/>
                <w:sz w:val="22"/>
                <w:szCs w:val="22"/>
              </w:rPr>
              <w:t>中国检验认证集团厦门有限公司</w:t>
            </w:r>
          </w:p>
        </w:tc>
      </w:tr>
      <w:tr w:rsidR="00CF5C70" w:rsidRPr="000B36FE" w14:paraId="1E099DEA" w14:textId="77777777" w:rsidTr="00447B0D">
        <w:trPr>
          <w:trHeight w:val="270"/>
        </w:trPr>
        <w:tc>
          <w:tcPr>
            <w:tcW w:w="990" w:type="dxa"/>
          </w:tcPr>
          <w:p w14:paraId="49879F23" w14:textId="77777777"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3</w:t>
            </w:r>
          </w:p>
        </w:tc>
        <w:tc>
          <w:tcPr>
            <w:tcW w:w="7090" w:type="dxa"/>
          </w:tcPr>
          <w:p w14:paraId="72F0E18C" w14:textId="4C3EA102"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hint="eastAsia"/>
                <w:sz w:val="22"/>
                <w:szCs w:val="22"/>
              </w:rPr>
              <w:t>中国检验认证集团青岛有限公司</w:t>
            </w:r>
          </w:p>
        </w:tc>
      </w:tr>
      <w:tr w:rsidR="00CF5C70" w:rsidRPr="000B36FE" w14:paraId="56DDD114" w14:textId="77777777" w:rsidTr="00447B0D">
        <w:trPr>
          <w:trHeight w:val="273"/>
        </w:trPr>
        <w:tc>
          <w:tcPr>
            <w:tcW w:w="990" w:type="dxa"/>
          </w:tcPr>
          <w:p w14:paraId="71FBDCC4" w14:textId="77777777"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4</w:t>
            </w:r>
          </w:p>
        </w:tc>
        <w:tc>
          <w:tcPr>
            <w:tcW w:w="7090" w:type="dxa"/>
          </w:tcPr>
          <w:p w14:paraId="66514556" w14:textId="4518CF56" w:rsidR="00CF5C70" w:rsidRPr="000B36FE" w:rsidRDefault="00EF737F" w:rsidP="00CF5C70">
            <w:pPr>
              <w:spacing w:afterLines="50" w:after="120"/>
              <w:jc w:val="center"/>
              <w:rPr>
                <w:rFonts w:ascii="Times New Roman" w:eastAsia="方正仿宋简体" w:hAnsi="Times New Roman" w:cs="Times New Roman"/>
                <w:sz w:val="22"/>
                <w:szCs w:val="22"/>
              </w:rPr>
            </w:pPr>
            <w:r w:rsidRPr="00EF737F">
              <w:rPr>
                <w:rFonts w:ascii="Times New Roman" w:eastAsia="方正仿宋简体" w:hAnsi="Times New Roman" w:cs="Times New Roman"/>
                <w:sz w:val="22"/>
                <w:szCs w:val="22"/>
              </w:rPr>
              <w:t>方格测控技术</w:t>
            </w:r>
            <w:r w:rsidRPr="00EF737F">
              <w:rPr>
                <w:rFonts w:ascii="Times New Roman" w:eastAsia="方正仿宋简体" w:hAnsi="Times New Roman" w:cs="Times New Roman"/>
                <w:sz w:val="22"/>
                <w:szCs w:val="22"/>
              </w:rPr>
              <w:t>(</w:t>
            </w:r>
            <w:r w:rsidRPr="00EF737F">
              <w:rPr>
                <w:rFonts w:ascii="Times New Roman" w:eastAsia="方正仿宋简体" w:hAnsi="Times New Roman" w:cs="Times New Roman"/>
                <w:sz w:val="22"/>
                <w:szCs w:val="22"/>
              </w:rPr>
              <w:t>青岛</w:t>
            </w:r>
            <w:r w:rsidRPr="00EF737F">
              <w:rPr>
                <w:rFonts w:ascii="Times New Roman" w:eastAsia="方正仿宋简体" w:hAnsi="Times New Roman" w:cs="Times New Roman"/>
                <w:sz w:val="22"/>
                <w:szCs w:val="22"/>
              </w:rPr>
              <w:t>)</w:t>
            </w:r>
            <w:r w:rsidRPr="00EF737F">
              <w:rPr>
                <w:rFonts w:ascii="Times New Roman" w:eastAsia="方正仿宋简体" w:hAnsi="Times New Roman" w:cs="Times New Roman"/>
                <w:sz w:val="22"/>
                <w:szCs w:val="22"/>
              </w:rPr>
              <w:t>有限公司</w:t>
            </w:r>
          </w:p>
        </w:tc>
      </w:tr>
      <w:tr w:rsidR="00CF5C70" w:rsidRPr="000B36FE" w14:paraId="2CBE321F" w14:textId="77777777" w:rsidTr="00447B0D">
        <w:trPr>
          <w:trHeight w:val="270"/>
        </w:trPr>
        <w:tc>
          <w:tcPr>
            <w:tcW w:w="990" w:type="dxa"/>
          </w:tcPr>
          <w:p w14:paraId="16AAC821" w14:textId="77777777"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5</w:t>
            </w:r>
          </w:p>
        </w:tc>
        <w:tc>
          <w:tcPr>
            <w:tcW w:w="7090" w:type="dxa"/>
          </w:tcPr>
          <w:p w14:paraId="30CC67FD" w14:textId="7B4FA473"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hint="eastAsia"/>
                <w:sz w:val="22"/>
                <w:szCs w:val="22"/>
              </w:rPr>
              <w:t>中国检验认证集团</w:t>
            </w:r>
            <w:r w:rsidR="00BB4E72" w:rsidRPr="000B36FE">
              <w:rPr>
                <w:rFonts w:ascii="Times New Roman" w:eastAsia="方正仿宋简体" w:hAnsi="Times New Roman" w:cs="Times New Roman" w:hint="eastAsia"/>
                <w:sz w:val="22"/>
                <w:szCs w:val="22"/>
              </w:rPr>
              <w:t>江门</w:t>
            </w:r>
            <w:r w:rsidRPr="000B36FE">
              <w:rPr>
                <w:rFonts w:ascii="Times New Roman" w:eastAsia="方正仿宋简体" w:hAnsi="Times New Roman" w:cs="Times New Roman" w:hint="eastAsia"/>
                <w:sz w:val="22"/>
                <w:szCs w:val="22"/>
              </w:rPr>
              <w:t>有限公司</w:t>
            </w:r>
          </w:p>
        </w:tc>
      </w:tr>
      <w:tr w:rsidR="00CF5C70" w:rsidRPr="000B36FE" w14:paraId="67143E79" w14:textId="77777777" w:rsidTr="00447B0D">
        <w:trPr>
          <w:trHeight w:val="276"/>
        </w:trPr>
        <w:tc>
          <w:tcPr>
            <w:tcW w:w="990" w:type="dxa"/>
          </w:tcPr>
          <w:p w14:paraId="1795A79B" w14:textId="77777777"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6</w:t>
            </w:r>
          </w:p>
        </w:tc>
        <w:tc>
          <w:tcPr>
            <w:tcW w:w="7090" w:type="dxa"/>
          </w:tcPr>
          <w:p w14:paraId="634B9EB4" w14:textId="3F1423C4" w:rsidR="00CF5C70" w:rsidRPr="000B36FE" w:rsidRDefault="00CF5C70" w:rsidP="00CF5C70">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hint="eastAsia"/>
                <w:sz w:val="22"/>
                <w:szCs w:val="22"/>
              </w:rPr>
              <w:t>中国检验认证集团舟山有限公司</w:t>
            </w:r>
          </w:p>
        </w:tc>
      </w:tr>
    </w:tbl>
    <w:p w14:paraId="0EAD950E" w14:textId="77777777" w:rsidR="00447B0D" w:rsidRPr="000B36FE" w:rsidRDefault="00447B0D" w:rsidP="000C5484">
      <w:pPr>
        <w:ind w:firstLineChars="200" w:firstLine="558"/>
        <w:jc w:val="center"/>
        <w:rPr>
          <w:rFonts w:ascii="Times New Roman" w:eastAsia="方正仿宋简体" w:hAnsi="Times New Roman" w:cs="Times New Roman"/>
          <w:spacing w:val="-1"/>
          <w:sz w:val="28"/>
          <w:szCs w:val="28"/>
        </w:rPr>
      </w:pPr>
    </w:p>
    <w:p w14:paraId="343BFF8C" w14:textId="0975B408" w:rsidR="00D40195" w:rsidRPr="000B36FE" w:rsidRDefault="00DE16A3" w:rsidP="000C5484">
      <w:pPr>
        <w:ind w:firstLineChars="200" w:firstLine="558"/>
        <w:jc w:val="center"/>
        <w:rPr>
          <w:rFonts w:ascii="Times New Roman" w:eastAsia="方正仿宋简体" w:hAnsi="Times New Roman" w:cs="Times New Roman"/>
          <w:sz w:val="28"/>
          <w:szCs w:val="28"/>
        </w:rPr>
      </w:pPr>
      <w:r w:rsidRPr="000B36FE">
        <w:rPr>
          <w:rFonts w:ascii="Times New Roman" w:eastAsia="方正仿宋简体" w:hAnsi="Times New Roman" w:cs="Times New Roman" w:hint="eastAsia"/>
          <w:spacing w:val="-1"/>
          <w:sz w:val="28"/>
          <w:szCs w:val="28"/>
        </w:rPr>
        <w:t>表</w:t>
      </w:r>
      <w:r w:rsidRPr="000B36FE">
        <w:rPr>
          <w:rFonts w:ascii="Times New Roman" w:eastAsia="方正仿宋简体" w:hAnsi="Times New Roman" w:cs="Times New Roman" w:hint="eastAsia"/>
          <w:spacing w:val="-1"/>
          <w:sz w:val="28"/>
          <w:szCs w:val="28"/>
        </w:rPr>
        <w:t xml:space="preserve">2 </w:t>
      </w:r>
      <w:r w:rsidR="001524B6" w:rsidRPr="000B36FE">
        <w:rPr>
          <w:rFonts w:ascii="Times New Roman" w:eastAsia="方正仿宋简体" w:hAnsi="Times New Roman" w:cs="Times New Roman"/>
          <w:spacing w:val="-1"/>
          <w:sz w:val="28"/>
          <w:szCs w:val="28"/>
        </w:rPr>
        <w:t>试验数据统计分</w:t>
      </w:r>
      <w:r w:rsidR="001524B6" w:rsidRPr="000B36FE">
        <w:rPr>
          <w:rFonts w:ascii="Times New Roman" w:eastAsia="方正仿宋简体" w:hAnsi="Times New Roman" w:cs="Times New Roman"/>
          <w:sz w:val="28"/>
          <w:szCs w:val="28"/>
        </w:rPr>
        <w:t>析</w:t>
      </w:r>
      <w:r w:rsidR="006A376E" w:rsidRPr="000B36FE">
        <w:rPr>
          <w:rFonts w:ascii="Times New Roman" w:eastAsia="方正仿宋简体" w:hAnsi="Times New Roman" w:cs="Times New Roman" w:hint="eastAsia"/>
          <w:sz w:val="28"/>
          <w:szCs w:val="28"/>
        </w:rPr>
        <w:t xml:space="preserve">      </w:t>
      </w:r>
    </w:p>
    <w:tbl>
      <w:tblPr>
        <w:tblStyle w:val="TableNormal"/>
        <w:tblW w:w="8951" w:type="dxa"/>
        <w:tblInd w:w="26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1"/>
        <w:gridCol w:w="1150"/>
        <w:gridCol w:w="1275"/>
        <w:gridCol w:w="1276"/>
        <w:gridCol w:w="1276"/>
        <w:gridCol w:w="1417"/>
        <w:gridCol w:w="1276"/>
      </w:tblGrid>
      <w:tr w:rsidR="00CC5B41" w:rsidRPr="000B36FE" w14:paraId="522C9027" w14:textId="4C7C1008" w:rsidTr="00750A20">
        <w:trPr>
          <w:trHeight w:val="319"/>
        </w:trPr>
        <w:tc>
          <w:tcPr>
            <w:tcW w:w="1281" w:type="dxa"/>
            <w:vMerge w:val="restart"/>
            <w:tcBorders>
              <w:bottom w:val="nil"/>
            </w:tcBorders>
            <w:vAlign w:val="center"/>
          </w:tcPr>
          <w:p w14:paraId="7CC75FF1" w14:textId="77777777" w:rsidR="00CC5B41" w:rsidRPr="000B36FE" w:rsidRDefault="00CC5B41" w:rsidP="00DE16A3">
            <w:pPr>
              <w:spacing w:afterLines="50" w:after="120"/>
              <w:jc w:val="center"/>
              <w:rPr>
                <w:rFonts w:ascii="Times New Roman" w:eastAsia="方正仿宋简体" w:hAnsi="Times New Roman" w:cs="Times New Roman"/>
                <w:sz w:val="22"/>
                <w:szCs w:val="22"/>
              </w:rPr>
            </w:pPr>
            <w:bookmarkStart w:id="3" w:name="OLE_LINK1"/>
            <w:r w:rsidRPr="000B36FE">
              <w:rPr>
                <w:rFonts w:ascii="Times New Roman" w:eastAsia="方正仿宋简体" w:hAnsi="Times New Roman" w:cs="Times New Roman"/>
                <w:spacing w:val="-12"/>
                <w:sz w:val="22"/>
                <w:szCs w:val="22"/>
              </w:rPr>
              <w:t>实</w:t>
            </w:r>
            <w:r w:rsidRPr="000B36FE">
              <w:rPr>
                <w:rFonts w:ascii="Times New Roman" w:eastAsia="方正仿宋简体" w:hAnsi="Times New Roman" w:cs="Times New Roman"/>
                <w:spacing w:val="-8"/>
                <w:sz w:val="22"/>
                <w:szCs w:val="22"/>
              </w:rPr>
              <w:t>验室</w:t>
            </w:r>
            <w:r w:rsidRPr="000B36FE">
              <w:rPr>
                <w:rFonts w:ascii="Times New Roman" w:eastAsia="方正仿宋简体" w:hAnsi="Times New Roman" w:cs="Times New Roman"/>
                <w:spacing w:val="-8"/>
                <w:sz w:val="22"/>
                <w:szCs w:val="22"/>
              </w:rPr>
              <w:t xml:space="preserve"> i</w:t>
            </w:r>
          </w:p>
        </w:tc>
        <w:tc>
          <w:tcPr>
            <w:tcW w:w="7670" w:type="dxa"/>
            <w:gridSpan w:val="6"/>
          </w:tcPr>
          <w:p w14:paraId="4E7FEDAE" w14:textId="6D71CB14" w:rsidR="00CC5B41" w:rsidRPr="000B36FE" w:rsidRDefault="00D342BB" w:rsidP="00447B0D">
            <w:pPr>
              <w:spacing w:afterLines="50" w:after="120"/>
              <w:ind w:firstLineChars="200" w:firstLine="416"/>
              <w:jc w:val="center"/>
              <w:rPr>
                <w:rFonts w:ascii="Times New Roman" w:eastAsia="方正仿宋简体" w:hAnsi="Times New Roman" w:cs="Times New Roman"/>
                <w:spacing w:val="-12"/>
                <w:sz w:val="22"/>
                <w:szCs w:val="22"/>
              </w:rPr>
            </w:pPr>
            <w:r>
              <w:rPr>
                <w:rFonts w:ascii="Times New Roman" w:eastAsia="方正仿宋简体" w:hAnsi="Times New Roman" w:cs="Times New Roman" w:hint="eastAsia"/>
                <w:spacing w:val="-12"/>
                <w:sz w:val="22"/>
                <w:szCs w:val="22"/>
              </w:rPr>
              <w:t>样品</w:t>
            </w:r>
            <w:r w:rsidR="00CC5B41" w:rsidRPr="000B36FE">
              <w:rPr>
                <w:rFonts w:ascii="Times New Roman" w:eastAsia="方正仿宋简体" w:hAnsi="Times New Roman" w:cs="Times New Roman"/>
                <w:spacing w:val="-12"/>
                <w:sz w:val="22"/>
                <w:szCs w:val="22"/>
              </w:rPr>
              <w:t xml:space="preserve"> j</w:t>
            </w:r>
          </w:p>
        </w:tc>
      </w:tr>
      <w:tr w:rsidR="00CC5B41" w:rsidRPr="000B36FE" w14:paraId="346A895F" w14:textId="1CCDFFD5" w:rsidTr="00750A20">
        <w:trPr>
          <w:trHeight w:val="376"/>
        </w:trPr>
        <w:tc>
          <w:tcPr>
            <w:tcW w:w="1281" w:type="dxa"/>
            <w:vMerge/>
            <w:tcBorders>
              <w:top w:val="nil"/>
            </w:tcBorders>
          </w:tcPr>
          <w:p w14:paraId="12A2F9B1" w14:textId="77777777" w:rsidR="00CC5B41" w:rsidRPr="000B36FE" w:rsidRDefault="00CC5B41" w:rsidP="00CC5B41">
            <w:pPr>
              <w:spacing w:afterLines="50" w:after="120"/>
              <w:ind w:firstLineChars="200" w:firstLine="440"/>
              <w:jc w:val="both"/>
              <w:rPr>
                <w:rFonts w:ascii="Times New Roman" w:eastAsia="方正仿宋简体" w:hAnsi="Times New Roman" w:cs="Times New Roman"/>
                <w:sz w:val="22"/>
                <w:szCs w:val="22"/>
              </w:rPr>
            </w:pPr>
          </w:p>
        </w:tc>
        <w:tc>
          <w:tcPr>
            <w:tcW w:w="1150" w:type="dxa"/>
          </w:tcPr>
          <w:p w14:paraId="1151C6C2" w14:textId="70ABCCE7" w:rsidR="00CC5B41" w:rsidRPr="000B36FE" w:rsidRDefault="00E9449C" w:rsidP="00CC5B41">
            <w:pPr>
              <w:spacing w:afterLines="50" w:after="120"/>
              <w:jc w:val="center"/>
              <w:rPr>
                <w:rFonts w:ascii="Times New Roman" w:eastAsia="方正仿宋简体" w:hAnsi="Times New Roman" w:cs="Times New Roman"/>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spacing w:val="-4"/>
                <w:sz w:val="22"/>
                <w:szCs w:val="22"/>
              </w:rPr>
              <w:t xml:space="preserve">1 </w:t>
            </w:r>
          </w:p>
        </w:tc>
        <w:tc>
          <w:tcPr>
            <w:tcW w:w="1275" w:type="dxa"/>
          </w:tcPr>
          <w:p w14:paraId="0942B096" w14:textId="2DAC5B6E" w:rsidR="00CC5B41" w:rsidRPr="000B36FE" w:rsidRDefault="00E9449C" w:rsidP="00CC5B41">
            <w:pPr>
              <w:spacing w:afterLines="50" w:after="120"/>
              <w:jc w:val="center"/>
              <w:rPr>
                <w:rFonts w:ascii="Times New Roman" w:eastAsia="方正仿宋简体" w:hAnsi="Times New Roman" w:cs="Times New Roman"/>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spacing w:val="-2"/>
                <w:sz w:val="22"/>
                <w:szCs w:val="22"/>
              </w:rPr>
              <w:t>2</w:t>
            </w:r>
          </w:p>
        </w:tc>
        <w:tc>
          <w:tcPr>
            <w:tcW w:w="1276" w:type="dxa"/>
          </w:tcPr>
          <w:p w14:paraId="5E7D0F21" w14:textId="553F916B" w:rsidR="00CC5B41" w:rsidRPr="000B36FE" w:rsidRDefault="00E9449C" w:rsidP="00CC5B41">
            <w:pPr>
              <w:spacing w:afterLines="50" w:after="120"/>
              <w:jc w:val="center"/>
              <w:rPr>
                <w:rFonts w:ascii="Times New Roman" w:eastAsia="方正仿宋简体" w:hAnsi="Times New Roman" w:cs="Times New Roman"/>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spacing w:val="-2"/>
                <w:sz w:val="22"/>
                <w:szCs w:val="22"/>
              </w:rPr>
              <w:t>3</w:t>
            </w:r>
          </w:p>
        </w:tc>
        <w:tc>
          <w:tcPr>
            <w:tcW w:w="1276" w:type="dxa"/>
          </w:tcPr>
          <w:p w14:paraId="7EBA5E5E" w14:textId="294308D9" w:rsidR="00CC5B41" w:rsidRPr="000B36FE" w:rsidRDefault="00E9449C" w:rsidP="00CC5B41">
            <w:pPr>
              <w:spacing w:afterLines="50" w:after="120"/>
              <w:jc w:val="center"/>
              <w:rPr>
                <w:rFonts w:ascii="Times New Roman" w:eastAsia="方正仿宋简体" w:hAnsi="Times New Roman" w:cs="Times New Roman"/>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spacing w:val="-1"/>
                <w:sz w:val="22"/>
                <w:szCs w:val="22"/>
              </w:rPr>
              <w:t>4</w:t>
            </w:r>
          </w:p>
        </w:tc>
        <w:tc>
          <w:tcPr>
            <w:tcW w:w="1417" w:type="dxa"/>
          </w:tcPr>
          <w:p w14:paraId="4EC3463E" w14:textId="2121A0D4" w:rsidR="00CC5B41" w:rsidRPr="000B36FE" w:rsidRDefault="00E9449C" w:rsidP="00CC5B41">
            <w:pPr>
              <w:spacing w:afterLines="50" w:after="120"/>
              <w:jc w:val="center"/>
              <w:rPr>
                <w:rFonts w:ascii="Times New Roman" w:eastAsia="方正仿宋简体" w:hAnsi="Times New Roman" w:cs="Times New Roman"/>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spacing w:val="-2"/>
                <w:sz w:val="22"/>
                <w:szCs w:val="22"/>
              </w:rPr>
              <w:t>5</w:t>
            </w:r>
          </w:p>
        </w:tc>
        <w:tc>
          <w:tcPr>
            <w:tcW w:w="1276" w:type="dxa"/>
          </w:tcPr>
          <w:p w14:paraId="25DC5D21" w14:textId="1EB53C5B" w:rsidR="00CC5B41" w:rsidRPr="000B36FE" w:rsidRDefault="00E9449C" w:rsidP="00CC5B41">
            <w:pPr>
              <w:spacing w:afterLines="50" w:after="120"/>
              <w:jc w:val="center"/>
              <w:rPr>
                <w:rFonts w:ascii="Times New Roman" w:eastAsia="方正仿宋简体" w:hAnsi="Times New Roman" w:cs="Times New Roman"/>
                <w:spacing w:val="-2"/>
                <w:sz w:val="22"/>
                <w:szCs w:val="22"/>
              </w:rPr>
            </w:pPr>
            <w:r>
              <w:rPr>
                <w:rFonts w:ascii="Times New Roman" w:eastAsia="方正仿宋简体" w:hAnsi="Times New Roman" w:cs="Times New Roman" w:hint="eastAsia"/>
                <w:spacing w:val="-4"/>
                <w:sz w:val="22"/>
                <w:szCs w:val="22"/>
              </w:rPr>
              <w:t>样品</w:t>
            </w:r>
            <w:r w:rsidR="00CC5B41" w:rsidRPr="000B36FE">
              <w:rPr>
                <w:rFonts w:ascii="Times New Roman" w:eastAsia="方正仿宋简体" w:hAnsi="Times New Roman" w:cs="Times New Roman" w:hint="eastAsia"/>
                <w:spacing w:val="-2"/>
                <w:sz w:val="22"/>
                <w:szCs w:val="22"/>
              </w:rPr>
              <w:t>6</w:t>
            </w:r>
          </w:p>
        </w:tc>
      </w:tr>
      <w:tr w:rsidR="00641F4A" w:rsidRPr="000B36FE" w14:paraId="77ECFAD5" w14:textId="11ED9129" w:rsidTr="00750A20">
        <w:trPr>
          <w:trHeight w:val="314"/>
        </w:trPr>
        <w:tc>
          <w:tcPr>
            <w:tcW w:w="1281" w:type="dxa"/>
            <w:vMerge w:val="restart"/>
            <w:tcBorders>
              <w:bottom w:val="nil"/>
            </w:tcBorders>
            <w:vAlign w:val="center"/>
          </w:tcPr>
          <w:p w14:paraId="7624DAF9"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1</w:t>
            </w:r>
          </w:p>
        </w:tc>
        <w:tc>
          <w:tcPr>
            <w:tcW w:w="1150" w:type="dxa"/>
            <w:vAlign w:val="center"/>
          </w:tcPr>
          <w:p w14:paraId="7EF17E03" w14:textId="10D0B59F"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13.03</w:t>
            </w:r>
          </w:p>
        </w:tc>
        <w:tc>
          <w:tcPr>
            <w:tcW w:w="1275" w:type="dxa"/>
            <w:vAlign w:val="center"/>
          </w:tcPr>
          <w:p w14:paraId="117C272A" w14:textId="51DDC38A"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13.52</w:t>
            </w:r>
          </w:p>
        </w:tc>
        <w:tc>
          <w:tcPr>
            <w:tcW w:w="1276" w:type="dxa"/>
            <w:vAlign w:val="center"/>
          </w:tcPr>
          <w:p w14:paraId="62F7234A" w14:textId="5F439E8E"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14.67</w:t>
            </w:r>
          </w:p>
        </w:tc>
        <w:tc>
          <w:tcPr>
            <w:tcW w:w="1276" w:type="dxa"/>
            <w:vAlign w:val="center"/>
          </w:tcPr>
          <w:p w14:paraId="3E11AE17" w14:textId="28FC1529"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15.81</w:t>
            </w:r>
          </w:p>
        </w:tc>
        <w:tc>
          <w:tcPr>
            <w:tcW w:w="1417" w:type="dxa"/>
            <w:vAlign w:val="center"/>
          </w:tcPr>
          <w:p w14:paraId="47508AE3" w14:textId="58A96A1E"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19.90</w:t>
            </w:r>
          </w:p>
        </w:tc>
        <w:tc>
          <w:tcPr>
            <w:tcW w:w="1276" w:type="dxa"/>
            <w:vAlign w:val="center"/>
          </w:tcPr>
          <w:p w14:paraId="61E68106" w14:textId="296B0A94"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18.71</w:t>
            </w:r>
          </w:p>
        </w:tc>
      </w:tr>
      <w:tr w:rsidR="00641F4A" w:rsidRPr="000B36FE" w14:paraId="596CF910" w14:textId="62F0A6AF" w:rsidTr="00750A20">
        <w:trPr>
          <w:trHeight w:val="314"/>
        </w:trPr>
        <w:tc>
          <w:tcPr>
            <w:tcW w:w="1281" w:type="dxa"/>
            <w:vMerge/>
            <w:tcBorders>
              <w:top w:val="nil"/>
              <w:bottom w:val="nil"/>
            </w:tcBorders>
            <w:vAlign w:val="center"/>
          </w:tcPr>
          <w:p w14:paraId="595FAB73"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46412E2C" w14:textId="389740EF"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13.47</w:t>
            </w:r>
          </w:p>
        </w:tc>
        <w:tc>
          <w:tcPr>
            <w:tcW w:w="1275" w:type="dxa"/>
            <w:vAlign w:val="center"/>
          </w:tcPr>
          <w:p w14:paraId="4D952E31" w14:textId="6B1F1FE5"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13.97</w:t>
            </w:r>
          </w:p>
        </w:tc>
        <w:tc>
          <w:tcPr>
            <w:tcW w:w="1276" w:type="dxa"/>
            <w:vAlign w:val="center"/>
          </w:tcPr>
          <w:p w14:paraId="6F19F054" w14:textId="3243D31A"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14.98</w:t>
            </w:r>
          </w:p>
        </w:tc>
        <w:tc>
          <w:tcPr>
            <w:tcW w:w="1276" w:type="dxa"/>
            <w:vAlign w:val="center"/>
          </w:tcPr>
          <w:p w14:paraId="5125C13F" w14:textId="0E6C8667"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15.60</w:t>
            </w:r>
          </w:p>
        </w:tc>
        <w:tc>
          <w:tcPr>
            <w:tcW w:w="1417" w:type="dxa"/>
            <w:vAlign w:val="center"/>
          </w:tcPr>
          <w:p w14:paraId="30737C1C" w14:textId="5860C61B"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19.58</w:t>
            </w:r>
          </w:p>
        </w:tc>
        <w:tc>
          <w:tcPr>
            <w:tcW w:w="1276" w:type="dxa"/>
            <w:vAlign w:val="center"/>
          </w:tcPr>
          <w:p w14:paraId="453769CE" w14:textId="698C948E"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18.42</w:t>
            </w:r>
          </w:p>
        </w:tc>
      </w:tr>
      <w:tr w:rsidR="00641F4A" w:rsidRPr="000B36FE" w14:paraId="1B0EED32" w14:textId="79E2E2B1" w:rsidTr="00750A20">
        <w:trPr>
          <w:trHeight w:val="314"/>
        </w:trPr>
        <w:tc>
          <w:tcPr>
            <w:tcW w:w="1281" w:type="dxa"/>
            <w:vMerge/>
            <w:tcBorders>
              <w:top w:val="nil"/>
            </w:tcBorders>
            <w:vAlign w:val="center"/>
          </w:tcPr>
          <w:p w14:paraId="449BD22C"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28DAC963" w14:textId="5537503B"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13.39</w:t>
            </w:r>
          </w:p>
        </w:tc>
        <w:tc>
          <w:tcPr>
            <w:tcW w:w="1275" w:type="dxa"/>
            <w:vAlign w:val="center"/>
          </w:tcPr>
          <w:p w14:paraId="6C6CA7EA" w14:textId="5EB8E5DD"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13.86</w:t>
            </w:r>
          </w:p>
        </w:tc>
        <w:tc>
          <w:tcPr>
            <w:tcW w:w="1276" w:type="dxa"/>
            <w:vAlign w:val="center"/>
          </w:tcPr>
          <w:p w14:paraId="1F72AAC1" w14:textId="72B7744B"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15.08</w:t>
            </w:r>
          </w:p>
        </w:tc>
        <w:tc>
          <w:tcPr>
            <w:tcW w:w="1276" w:type="dxa"/>
            <w:vAlign w:val="center"/>
          </w:tcPr>
          <w:p w14:paraId="0D0D7393" w14:textId="0A6BB171" w:rsidR="00641F4A" w:rsidRPr="000B36FE" w:rsidRDefault="00750A20"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15.59</w:t>
            </w:r>
          </w:p>
        </w:tc>
        <w:tc>
          <w:tcPr>
            <w:tcW w:w="1417" w:type="dxa"/>
            <w:vAlign w:val="center"/>
          </w:tcPr>
          <w:p w14:paraId="5817907D" w14:textId="5F621D4A"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19.44</w:t>
            </w:r>
          </w:p>
        </w:tc>
        <w:tc>
          <w:tcPr>
            <w:tcW w:w="1276" w:type="dxa"/>
            <w:vAlign w:val="center"/>
          </w:tcPr>
          <w:p w14:paraId="101F9EDC" w14:textId="537087B3"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18.87</w:t>
            </w:r>
          </w:p>
        </w:tc>
      </w:tr>
      <w:tr w:rsidR="00641F4A" w:rsidRPr="000B36FE" w14:paraId="1F655582" w14:textId="281E0975" w:rsidTr="00750A20">
        <w:trPr>
          <w:trHeight w:val="314"/>
        </w:trPr>
        <w:tc>
          <w:tcPr>
            <w:tcW w:w="1281" w:type="dxa"/>
            <w:vMerge w:val="restart"/>
            <w:tcBorders>
              <w:bottom w:val="nil"/>
            </w:tcBorders>
            <w:vAlign w:val="center"/>
          </w:tcPr>
          <w:p w14:paraId="26AE4C37"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2</w:t>
            </w:r>
          </w:p>
        </w:tc>
        <w:tc>
          <w:tcPr>
            <w:tcW w:w="1150" w:type="dxa"/>
            <w:vAlign w:val="center"/>
          </w:tcPr>
          <w:p w14:paraId="07AEA48A" w14:textId="448429FC"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13.39</w:t>
            </w:r>
          </w:p>
        </w:tc>
        <w:tc>
          <w:tcPr>
            <w:tcW w:w="1275" w:type="dxa"/>
            <w:vAlign w:val="center"/>
          </w:tcPr>
          <w:p w14:paraId="51EAEB58" w14:textId="0DEC798A"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13.57</w:t>
            </w:r>
          </w:p>
        </w:tc>
        <w:tc>
          <w:tcPr>
            <w:tcW w:w="1276" w:type="dxa"/>
            <w:vAlign w:val="center"/>
          </w:tcPr>
          <w:p w14:paraId="3C536510" w14:textId="7B20E972"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15.06</w:t>
            </w:r>
          </w:p>
        </w:tc>
        <w:tc>
          <w:tcPr>
            <w:tcW w:w="1276" w:type="dxa"/>
            <w:vAlign w:val="center"/>
          </w:tcPr>
          <w:p w14:paraId="6658E556" w14:textId="03D08300"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15.52</w:t>
            </w:r>
          </w:p>
        </w:tc>
        <w:tc>
          <w:tcPr>
            <w:tcW w:w="1417" w:type="dxa"/>
            <w:vAlign w:val="center"/>
          </w:tcPr>
          <w:p w14:paraId="7B62FBDD" w14:textId="4F4DA427"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19.46</w:t>
            </w:r>
          </w:p>
        </w:tc>
        <w:tc>
          <w:tcPr>
            <w:tcW w:w="1276" w:type="dxa"/>
            <w:vAlign w:val="center"/>
          </w:tcPr>
          <w:p w14:paraId="235D9570" w14:textId="75D1169C"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18.50</w:t>
            </w:r>
          </w:p>
        </w:tc>
      </w:tr>
      <w:tr w:rsidR="00641F4A" w:rsidRPr="000B36FE" w14:paraId="4962C29C" w14:textId="583AAB8C" w:rsidTr="00750A20">
        <w:trPr>
          <w:trHeight w:val="314"/>
        </w:trPr>
        <w:tc>
          <w:tcPr>
            <w:tcW w:w="1281" w:type="dxa"/>
            <w:vMerge/>
            <w:tcBorders>
              <w:top w:val="nil"/>
              <w:bottom w:val="nil"/>
            </w:tcBorders>
            <w:vAlign w:val="center"/>
          </w:tcPr>
          <w:p w14:paraId="0D8E1866"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1F4AAF10" w14:textId="2EC216F6"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13.13</w:t>
            </w:r>
          </w:p>
        </w:tc>
        <w:tc>
          <w:tcPr>
            <w:tcW w:w="1275" w:type="dxa"/>
            <w:vAlign w:val="center"/>
          </w:tcPr>
          <w:p w14:paraId="0F2AC086" w14:textId="21224D63"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13.55</w:t>
            </w:r>
          </w:p>
        </w:tc>
        <w:tc>
          <w:tcPr>
            <w:tcW w:w="1276" w:type="dxa"/>
            <w:vAlign w:val="center"/>
          </w:tcPr>
          <w:p w14:paraId="762881A2" w14:textId="0EF6C24B"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14.70</w:t>
            </w:r>
          </w:p>
        </w:tc>
        <w:tc>
          <w:tcPr>
            <w:tcW w:w="1276" w:type="dxa"/>
            <w:vAlign w:val="center"/>
          </w:tcPr>
          <w:p w14:paraId="0B022375" w14:textId="36FE13D0"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15.77</w:t>
            </w:r>
          </w:p>
        </w:tc>
        <w:tc>
          <w:tcPr>
            <w:tcW w:w="1417" w:type="dxa"/>
            <w:vAlign w:val="center"/>
          </w:tcPr>
          <w:p w14:paraId="6C16FFDD" w14:textId="3BFB7D2A"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19.88</w:t>
            </w:r>
          </w:p>
        </w:tc>
        <w:tc>
          <w:tcPr>
            <w:tcW w:w="1276" w:type="dxa"/>
            <w:vAlign w:val="center"/>
          </w:tcPr>
          <w:p w14:paraId="5DD40D19" w14:textId="5B4173F0"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18.86</w:t>
            </w:r>
          </w:p>
        </w:tc>
      </w:tr>
      <w:tr w:rsidR="00641F4A" w:rsidRPr="000B36FE" w14:paraId="0595F08F" w14:textId="2B075FDC" w:rsidTr="00750A20">
        <w:trPr>
          <w:trHeight w:val="314"/>
        </w:trPr>
        <w:tc>
          <w:tcPr>
            <w:tcW w:w="1281" w:type="dxa"/>
            <w:vMerge/>
            <w:tcBorders>
              <w:top w:val="nil"/>
            </w:tcBorders>
            <w:vAlign w:val="center"/>
          </w:tcPr>
          <w:p w14:paraId="6CD0C84A"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20A0B51F" w14:textId="110D5236"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13.28</w:t>
            </w:r>
          </w:p>
        </w:tc>
        <w:tc>
          <w:tcPr>
            <w:tcW w:w="1275" w:type="dxa"/>
            <w:vAlign w:val="center"/>
          </w:tcPr>
          <w:p w14:paraId="50513203" w14:textId="7F70B802"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13.79</w:t>
            </w:r>
          </w:p>
        </w:tc>
        <w:tc>
          <w:tcPr>
            <w:tcW w:w="1276" w:type="dxa"/>
            <w:vAlign w:val="center"/>
          </w:tcPr>
          <w:p w14:paraId="55F88F6E" w14:textId="425B4D27"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14.89</w:t>
            </w:r>
          </w:p>
        </w:tc>
        <w:tc>
          <w:tcPr>
            <w:tcW w:w="1276" w:type="dxa"/>
            <w:vAlign w:val="center"/>
          </w:tcPr>
          <w:p w14:paraId="3BA34FD8" w14:textId="6D77C609"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15.48</w:t>
            </w:r>
          </w:p>
        </w:tc>
        <w:tc>
          <w:tcPr>
            <w:tcW w:w="1417" w:type="dxa"/>
            <w:vAlign w:val="center"/>
          </w:tcPr>
          <w:p w14:paraId="033AE5FE" w14:textId="3D058512"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19.55</w:t>
            </w:r>
          </w:p>
        </w:tc>
        <w:tc>
          <w:tcPr>
            <w:tcW w:w="1276" w:type="dxa"/>
            <w:vAlign w:val="center"/>
          </w:tcPr>
          <w:p w14:paraId="54F5445A" w14:textId="2DF5B697"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18.70</w:t>
            </w:r>
          </w:p>
        </w:tc>
      </w:tr>
      <w:tr w:rsidR="00641F4A" w:rsidRPr="000B36FE" w14:paraId="516FD09D" w14:textId="604C0AD5" w:rsidTr="00750A20">
        <w:trPr>
          <w:trHeight w:val="314"/>
        </w:trPr>
        <w:tc>
          <w:tcPr>
            <w:tcW w:w="1281" w:type="dxa"/>
            <w:vMerge w:val="restart"/>
            <w:tcBorders>
              <w:bottom w:val="nil"/>
            </w:tcBorders>
            <w:vAlign w:val="center"/>
          </w:tcPr>
          <w:p w14:paraId="643A42AA"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3</w:t>
            </w:r>
          </w:p>
        </w:tc>
        <w:tc>
          <w:tcPr>
            <w:tcW w:w="1150" w:type="dxa"/>
            <w:vAlign w:val="center"/>
          </w:tcPr>
          <w:p w14:paraId="2A1C64BE" w14:textId="0725F85B"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13.44</w:t>
            </w:r>
          </w:p>
        </w:tc>
        <w:tc>
          <w:tcPr>
            <w:tcW w:w="1275" w:type="dxa"/>
            <w:vAlign w:val="center"/>
          </w:tcPr>
          <w:p w14:paraId="1E519448" w14:textId="35DB6F81"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13.95</w:t>
            </w:r>
          </w:p>
        </w:tc>
        <w:tc>
          <w:tcPr>
            <w:tcW w:w="1276" w:type="dxa"/>
            <w:vAlign w:val="center"/>
          </w:tcPr>
          <w:p w14:paraId="3AB25E08" w14:textId="25CA6019"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14.73</w:t>
            </w:r>
          </w:p>
        </w:tc>
        <w:tc>
          <w:tcPr>
            <w:tcW w:w="1276" w:type="dxa"/>
            <w:vAlign w:val="center"/>
          </w:tcPr>
          <w:p w14:paraId="67CE2482" w14:textId="63A4988B"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15.62</w:t>
            </w:r>
          </w:p>
        </w:tc>
        <w:tc>
          <w:tcPr>
            <w:tcW w:w="1417" w:type="dxa"/>
            <w:vAlign w:val="center"/>
          </w:tcPr>
          <w:p w14:paraId="6A5B73A1" w14:textId="3838D4FF"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19.77</w:t>
            </w:r>
          </w:p>
        </w:tc>
        <w:tc>
          <w:tcPr>
            <w:tcW w:w="1276" w:type="dxa"/>
            <w:vAlign w:val="center"/>
          </w:tcPr>
          <w:p w14:paraId="60487AEC" w14:textId="6F6E159F"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18.69</w:t>
            </w:r>
          </w:p>
        </w:tc>
      </w:tr>
      <w:tr w:rsidR="00641F4A" w:rsidRPr="000B36FE" w14:paraId="7341C19B" w14:textId="57A09F00" w:rsidTr="00750A20">
        <w:trPr>
          <w:trHeight w:val="388"/>
        </w:trPr>
        <w:tc>
          <w:tcPr>
            <w:tcW w:w="1281" w:type="dxa"/>
            <w:vMerge/>
            <w:tcBorders>
              <w:top w:val="nil"/>
              <w:bottom w:val="nil"/>
            </w:tcBorders>
            <w:vAlign w:val="center"/>
          </w:tcPr>
          <w:p w14:paraId="49A2EACE"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0A16BD87" w14:textId="70000508"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13.19</w:t>
            </w:r>
          </w:p>
        </w:tc>
        <w:tc>
          <w:tcPr>
            <w:tcW w:w="1275" w:type="dxa"/>
            <w:vAlign w:val="center"/>
          </w:tcPr>
          <w:p w14:paraId="25718B9B" w14:textId="11F39F4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13.68</w:t>
            </w:r>
          </w:p>
        </w:tc>
        <w:tc>
          <w:tcPr>
            <w:tcW w:w="1276" w:type="dxa"/>
            <w:vAlign w:val="center"/>
          </w:tcPr>
          <w:p w14:paraId="10058F8E" w14:textId="5B4A160F"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14.69</w:t>
            </w:r>
          </w:p>
        </w:tc>
        <w:tc>
          <w:tcPr>
            <w:tcW w:w="1276" w:type="dxa"/>
            <w:vAlign w:val="center"/>
          </w:tcPr>
          <w:p w14:paraId="4060F0AF" w14:textId="452BCAA9"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15.59</w:t>
            </w:r>
          </w:p>
        </w:tc>
        <w:tc>
          <w:tcPr>
            <w:tcW w:w="1417" w:type="dxa"/>
            <w:vAlign w:val="center"/>
          </w:tcPr>
          <w:p w14:paraId="61FE48F5" w14:textId="59BEF014"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19.63</w:t>
            </w:r>
          </w:p>
        </w:tc>
        <w:tc>
          <w:tcPr>
            <w:tcW w:w="1276" w:type="dxa"/>
            <w:vAlign w:val="center"/>
          </w:tcPr>
          <w:p w14:paraId="4800B916" w14:textId="78040AB3"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18.53</w:t>
            </w:r>
          </w:p>
        </w:tc>
      </w:tr>
      <w:tr w:rsidR="00641F4A" w:rsidRPr="000B36FE" w14:paraId="1F35B3ED" w14:textId="5EC96505" w:rsidTr="00750A20">
        <w:trPr>
          <w:trHeight w:val="315"/>
        </w:trPr>
        <w:tc>
          <w:tcPr>
            <w:tcW w:w="1281" w:type="dxa"/>
            <w:vMerge/>
            <w:tcBorders>
              <w:top w:val="nil"/>
            </w:tcBorders>
            <w:vAlign w:val="center"/>
          </w:tcPr>
          <w:p w14:paraId="3CAD5903"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613C8BC0" w14:textId="220554B6"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13.20</w:t>
            </w:r>
          </w:p>
        </w:tc>
        <w:tc>
          <w:tcPr>
            <w:tcW w:w="1275" w:type="dxa"/>
            <w:vAlign w:val="center"/>
          </w:tcPr>
          <w:p w14:paraId="6ACA1F69" w14:textId="56798625"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13.61</w:t>
            </w:r>
          </w:p>
        </w:tc>
        <w:tc>
          <w:tcPr>
            <w:tcW w:w="1276" w:type="dxa"/>
            <w:vAlign w:val="center"/>
          </w:tcPr>
          <w:p w14:paraId="6723F71A" w14:textId="6E48623D"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14.88</w:t>
            </w:r>
          </w:p>
        </w:tc>
        <w:tc>
          <w:tcPr>
            <w:tcW w:w="1276" w:type="dxa"/>
            <w:vAlign w:val="center"/>
          </w:tcPr>
          <w:p w14:paraId="69CB994D" w14:textId="07B4478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15.79</w:t>
            </w:r>
          </w:p>
        </w:tc>
        <w:tc>
          <w:tcPr>
            <w:tcW w:w="1417" w:type="dxa"/>
            <w:vAlign w:val="center"/>
          </w:tcPr>
          <w:p w14:paraId="42C51EA7" w14:textId="793E1E1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19.89</w:t>
            </w:r>
          </w:p>
        </w:tc>
        <w:tc>
          <w:tcPr>
            <w:tcW w:w="1276" w:type="dxa"/>
            <w:vAlign w:val="center"/>
          </w:tcPr>
          <w:p w14:paraId="6F355D76" w14:textId="3DF14B4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18.86</w:t>
            </w:r>
          </w:p>
        </w:tc>
      </w:tr>
      <w:tr w:rsidR="00641F4A" w:rsidRPr="000B36FE" w14:paraId="4BB27908" w14:textId="6D4F603D" w:rsidTr="00750A20">
        <w:trPr>
          <w:trHeight w:val="376"/>
        </w:trPr>
        <w:tc>
          <w:tcPr>
            <w:tcW w:w="1281" w:type="dxa"/>
            <w:vMerge w:val="restart"/>
            <w:tcBorders>
              <w:bottom w:val="nil"/>
            </w:tcBorders>
            <w:vAlign w:val="center"/>
          </w:tcPr>
          <w:p w14:paraId="6A445AF8"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4</w:t>
            </w:r>
          </w:p>
        </w:tc>
        <w:tc>
          <w:tcPr>
            <w:tcW w:w="1150" w:type="dxa"/>
            <w:vAlign w:val="center"/>
          </w:tcPr>
          <w:p w14:paraId="5B62CE0F" w14:textId="24C3B39E"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13.22</w:t>
            </w:r>
          </w:p>
        </w:tc>
        <w:tc>
          <w:tcPr>
            <w:tcW w:w="1275" w:type="dxa"/>
            <w:vAlign w:val="center"/>
          </w:tcPr>
          <w:p w14:paraId="7887F9DA" w14:textId="70E8EEFA"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13.68</w:t>
            </w:r>
          </w:p>
        </w:tc>
        <w:tc>
          <w:tcPr>
            <w:tcW w:w="1276" w:type="dxa"/>
            <w:vAlign w:val="center"/>
          </w:tcPr>
          <w:p w14:paraId="13890953" w14:textId="4D3F0CBE"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14.70</w:t>
            </w:r>
          </w:p>
        </w:tc>
        <w:tc>
          <w:tcPr>
            <w:tcW w:w="1276" w:type="dxa"/>
            <w:vAlign w:val="center"/>
          </w:tcPr>
          <w:p w14:paraId="0B3762A3" w14:textId="44A955C9"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15.46</w:t>
            </w:r>
          </w:p>
        </w:tc>
        <w:tc>
          <w:tcPr>
            <w:tcW w:w="1417" w:type="dxa"/>
            <w:vAlign w:val="center"/>
          </w:tcPr>
          <w:p w14:paraId="66CFC481" w14:textId="770CE0E6"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19.92</w:t>
            </w:r>
          </w:p>
        </w:tc>
        <w:tc>
          <w:tcPr>
            <w:tcW w:w="1276" w:type="dxa"/>
            <w:vAlign w:val="center"/>
          </w:tcPr>
          <w:p w14:paraId="192C056A" w14:textId="23F034FE"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18.56</w:t>
            </w:r>
          </w:p>
        </w:tc>
      </w:tr>
      <w:tr w:rsidR="00641F4A" w:rsidRPr="000B36FE" w14:paraId="30E57D68" w14:textId="48D873B9" w:rsidTr="00750A20">
        <w:trPr>
          <w:trHeight w:val="314"/>
        </w:trPr>
        <w:tc>
          <w:tcPr>
            <w:tcW w:w="1281" w:type="dxa"/>
            <w:vMerge/>
            <w:tcBorders>
              <w:top w:val="nil"/>
              <w:bottom w:val="nil"/>
            </w:tcBorders>
            <w:vAlign w:val="center"/>
          </w:tcPr>
          <w:p w14:paraId="18D9FE87"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7E06339E" w14:textId="51E55861"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13.36</w:t>
            </w:r>
          </w:p>
        </w:tc>
        <w:tc>
          <w:tcPr>
            <w:tcW w:w="1275" w:type="dxa"/>
            <w:vAlign w:val="center"/>
          </w:tcPr>
          <w:p w14:paraId="4EF7258A" w14:textId="3B2B0774"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13.78</w:t>
            </w:r>
          </w:p>
        </w:tc>
        <w:tc>
          <w:tcPr>
            <w:tcW w:w="1276" w:type="dxa"/>
            <w:vAlign w:val="center"/>
          </w:tcPr>
          <w:p w14:paraId="7A6803C2" w14:textId="0B5B005D"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14.76</w:t>
            </w:r>
          </w:p>
        </w:tc>
        <w:tc>
          <w:tcPr>
            <w:tcW w:w="1276" w:type="dxa"/>
            <w:vAlign w:val="center"/>
          </w:tcPr>
          <w:p w14:paraId="03652783" w14:textId="621239B0"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15.90</w:t>
            </w:r>
          </w:p>
        </w:tc>
        <w:tc>
          <w:tcPr>
            <w:tcW w:w="1417" w:type="dxa"/>
            <w:vAlign w:val="center"/>
          </w:tcPr>
          <w:p w14:paraId="5AA96DC8" w14:textId="6BDC0FB4"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19.83</w:t>
            </w:r>
          </w:p>
        </w:tc>
        <w:tc>
          <w:tcPr>
            <w:tcW w:w="1276" w:type="dxa"/>
            <w:vAlign w:val="center"/>
          </w:tcPr>
          <w:p w14:paraId="32DC4D3C" w14:textId="1730494A"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18.68</w:t>
            </w:r>
          </w:p>
        </w:tc>
      </w:tr>
      <w:tr w:rsidR="00641F4A" w:rsidRPr="000B36FE" w14:paraId="5310A072" w14:textId="488BC625" w:rsidTr="00750A20">
        <w:trPr>
          <w:trHeight w:val="314"/>
        </w:trPr>
        <w:tc>
          <w:tcPr>
            <w:tcW w:w="1281" w:type="dxa"/>
            <w:vMerge/>
            <w:tcBorders>
              <w:top w:val="nil"/>
            </w:tcBorders>
            <w:vAlign w:val="center"/>
          </w:tcPr>
          <w:p w14:paraId="6F08B9E6"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3CD09275" w14:textId="3D46411C"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13.18</w:t>
            </w:r>
          </w:p>
        </w:tc>
        <w:tc>
          <w:tcPr>
            <w:tcW w:w="1275" w:type="dxa"/>
            <w:vAlign w:val="center"/>
          </w:tcPr>
          <w:p w14:paraId="288F6D8B" w14:textId="3EB3D5A5"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13.87</w:t>
            </w:r>
          </w:p>
        </w:tc>
        <w:tc>
          <w:tcPr>
            <w:tcW w:w="1276" w:type="dxa"/>
            <w:vAlign w:val="center"/>
          </w:tcPr>
          <w:p w14:paraId="216A3B93" w14:textId="35C51F01"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14.95</w:t>
            </w:r>
          </w:p>
        </w:tc>
        <w:tc>
          <w:tcPr>
            <w:tcW w:w="1276" w:type="dxa"/>
            <w:vAlign w:val="center"/>
          </w:tcPr>
          <w:p w14:paraId="037C3439" w14:textId="0AD67D5D"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15.78</w:t>
            </w:r>
          </w:p>
        </w:tc>
        <w:tc>
          <w:tcPr>
            <w:tcW w:w="1417" w:type="dxa"/>
            <w:vAlign w:val="center"/>
          </w:tcPr>
          <w:p w14:paraId="4EEC1C90" w14:textId="6EBA93D6"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19.66</w:t>
            </w:r>
          </w:p>
        </w:tc>
        <w:tc>
          <w:tcPr>
            <w:tcW w:w="1276" w:type="dxa"/>
            <w:vAlign w:val="center"/>
          </w:tcPr>
          <w:p w14:paraId="353D60FE" w14:textId="0414CFFF"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18.74</w:t>
            </w:r>
          </w:p>
        </w:tc>
      </w:tr>
      <w:tr w:rsidR="00641F4A" w:rsidRPr="000B36FE" w14:paraId="3D839925" w14:textId="0EBECB2A" w:rsidTr="00750A20">
        <w:trPr>
          <w:trHeight w:val="314"/>
        </w:trPr>
        <w:tc>
          <w:tcPr>
            <w:tcW w:w="1281" w:type="dxa"/>
            <w:vMerge w:val="restart"/>
            <w:tcBorders>
              <w:bottom w:val="nil"/>
            </w:tcBorders>
            <w:vAlign w:val="center"/>
          </w:tcPr>
          <w:p w14:paraId="3FE810FA"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5</w:t>
            </w:r>
          </w:p>
        </w:tc>
        <w:tc>
          <w:tcPr>
            <w:tcW w:w="1150" w:type="dxa"/>
            <w:vAlign w:val="center"/>
          </w:tcPr>
          <w:p w14:paraId="44E01F50" w14:textId="1246EAB2"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13.30</w:t>
            </w:r>
          </w:p>
        </w:tc>
        <w:tc>
          <w:tcPr>
            <w:tcW w:w="1275" w:type="dxa"/>
            <w:vAlign w:val="center"/>
          </w:tcPr>
          <w:p w14:paraId="651E0764" w14:textId="69D7162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13.60</w:t>
            </w:r>
          </w:p>
        </w:tc>
        <w:tc>
          <w:tcPr>
            <w:tcW w:w="1276" w:type="dxa"/>
            <w:vAlign w:val="center"/>
          </w:tcPr>
          <w:p w14:paraId="4C0E8488" w14:textId="2871E76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14.91</w:t>
            </w:r>
          </w:p>
        </w:tc>
        <w:tc>
          <w:tcPr>
            <w:tcW w:w="1276" w:type="dxa"/>
            <w:vAlign w:val="center"/>
          </w:tcPr>
          <w:p w14:paraId="63FF4340" w14:textId="436F61C3"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15.51</w:t>
            </w:r>
          </w:p>
        </w:tc>
        <w:tc>
          <w:tcPr>
            <w:tcW w:w="1417" w:type="dxa"/>
            <w:vAlign w:val="center"/>
          </w:tcPr>
          <w:p w14:paraId="52C3D307" w14:textId="20D525A9"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19.48</w:t>
            </w:r>
          </w:p>
        </w:tc>
        <w:tc>
          <w:tcPr>
            <w:tcW w:w="1276" w:type="dxa"/>
            <w:vAlign w:val="center"/>
          </w:tcPr>
          <w:p w14:paraId="4884CA65" w14:textId="37079962"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18.49</w:t>
            </w:r>
          </w:p>
        </w:tc>
      </w:tr>
      <w:tr w:rsidR="00641F4A" w:rsidRPr="000B36FE" w14:paraId="53C793E4" w14:textId="2955711D" w:rsidTr="00750A20">
        <w:trPr>
          <w:trHeight w:val="314"/>
        </w:trPr>
        <w:tc>
          <w:tcPr>
            <w:tcW w:w="1281" w:type="dxa"/>
            <w:vMerge/>
            <w:tcBorders>
              <w:top w:val="nil"/>
              <w:bottom w:val="nil"/>
            </w:tcBorders>
            <w:vAlign w:val="center"/>
          </w:tcPr>
          <w:p w14:paraId="7C9705F7"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48CCD9A7" w14:textId="4BBD891E"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13.39</w:t>
            </w:r>
          </w:p>
        </w:tc>
        <w:tc>
          <w:tcPr>
            <w:tcW w:w="1275" w:type="dxa"/>
            <w:vAlign w:val="center"/>
          </w:tcPr>
          <w:p w14:paraId="75C6BE7F" w14:textId="016B01BD"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13.92</w:t>
            </w:r>
          </w:p>
        </w:tc>
        <w:tc>
          <w:tcPr>
            <w:tcW w:w="1276" w:type="dxa"/>
            <w:vAlign w:val="center"/>
          </w:tcPr>
          <w:p w14:paraId="6486FE61" w14:textId="21E93513"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14.85</w:t>
            </w:r>
          </w:p>
        </w:tc>
        <w:tc>
          <w:tcPr>
            <w:tcW w:w="1276" w:type="dxa"/>
            <w:vAlign w:val="center"/>
          </w:tcPr>
          <w:p w14:paraId="29D9ACFA" w14:textId="2D9D5EEA"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15.69</w:t>
            </w:r>
          </w:p>
        </w:tc>
        <w:tc>
          <w:tcPr>
            <w:tcW w:w="1417" w:type="dxa"/>
            <w:vAlign w:val="center"/>
          </w:tcPr>
          <w:p w14:paraId="1ECDAF37" w14:textId="63C7B125"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19.88</w:t>
            </w:r>
          </w:p>
        </w:tc>
        <w:tc>
          <w:tcPr>
            <w:tcW w:w="1276" w:type="dxa"/>
            <w:vAlign w:val="center"/>
          </w:tcPr>
          <w:p w14:paraId="4DE13901" w14:textId="75B31027"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18.74</w:t>
            </w:r>
          </w:p>
        </w:tc>
      </w:tr>
      <w:tr w:rsidR="00641F4A" w:rsidRPr="000B36FE" w14:paraId="294B4C3D" w14:textId="5454C28A" w:rsidTr="00750A20">
        <w:trPr>
          <w:trHeight w:val="314"/>
        </w:trPr>
        <w:tc>
          <w:tcPr>
            <w:tcW w:w="1281" w:type="dxa"/>
            <w:vMerge/>
            <w:tcBorders>
              <w:top w:val="nil"/>
            </w:tcBorders>
            <w:vAlign w:val="center"/>
          </w:tcPr>
          <w:p w14:paraId="2A817389" w14:textId="77777777" w:rsidR="00641F4A" w:rsidRPr="000B36FE" w:rsidRDefault="00641F4A" w:rsidP="00641F4A">
            <w:pPr>
              <w:spacing w:afterLines="50" w:after="120"/>
              <w:ind w:firstLineChars="200" w:firstLine="440"/>
              <w:jc w:val="center"/>
              <w:rPr>
                <w:rFonts w:ascii="Times New Roman" w:eastAsia="方正仿宋简体" w:hAnsi="Times New Roman" w:cs="Times New Roman"/>
                <w:sz w:val="22"/>
                <w:szCs w:val="22"/>
              </w:rPr>
            </w:pPr>
          </w:p>
        </w:tc>
        <w:tc>
          <w:tcPr>
            <w:tcW w:w="1150" w:type="dxa"/>
            <w:vAlign w:val="center"/>
          </w:tcPr>
          <w:p w14:paraId="433A2337" w14:textId="113D3F4A"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13.41</w:t>
            </w:r>
          </w:p>
        </w:tc>
        <w:tc>
          <w:tcPr>
            <w:tcW w:w="1275" w:type="dxa"/>
            <w:vAlign w:val="center"/>
          </w:tcPr>
          <w:p w14:paraId="2865C3A8" w14:textId="2BFE2509"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13.70</w:t>
            </w:r>
          </w:p>
        </w:tc>
        <w:tc>
          <w:tcPr>
            <w:tcW w:w="1276" w:type="dxa"/>
            <w:vAlign w:val="center"/>
          </w:tcPr>
          <w:p w14:paraId="630FD33B" w14:textId="5160500D"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15.02</w:t>
            </w:r>
          </w:p>
        </w:tc>
        <w:tc>
          <w:tcPr>
            <w:tcW w:w="1276" w:type="dxa"/>
            <w:vAlign w:val="center"/>
          </w:tcPr>
          <w:p w14:paraId="7127580C" w14:textId="21E1AEAE"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15.80</w:t>
            </w:r>
          </w:p>
        </w:tc>
        <w:tc>
          <w:tcPr>
            <w:tcW w:w="1417" w:type="dxa"/>
            <w:vAlign w:val="center"/>
          </w:tcPr>
          <w:p w14:paraId="0D69A77E" w14:textId="3994554C"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19.76</w:t>
            </w:r>
          </w:p>
        </w:tc>
        <w:tc>
          <w:tcPr>
            <w:tcW w:w="1276" w:type="dxa"/>
            <w:vAlign w:val="center"/>
          </w:tcPr>
          <w:p w14:paraId="52B8068B" w14:textId="2F7CC05C" w:rsidR="00641F4A" w:rsidRPr="000B36FE" w:rsidRDefault="00A91CB6"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18.80</w:t>
            </w:r>
          </w:p>
        </w:tc>
      </w:tr>
      <w:tr w:rsidR="00641F4A" w:rsidRPr="000B36FE" w14:paraId="2E02B03F" w14:textId="78DFD73D" w:rsidTr="00750A20">
        <w:trPr>
          <w:trHeight w:val="314"/>
        </w:trPr>
        <w:tc>
          <w:tcPr>
            <w:tcW w:w="1281" w:type="dxa"/>
            <w:vMerge w:val="restart"/>
            <w:tcBorders>
              <w:bottom w:val="nil"/>
            </w:tcBorders>
            <w:vAlign w:val="center"/>
          </w:tcPr>
          <w:p w14:paraId="48B8943B" w14:textId="77777777" w:rsidR="00641F4A" w:rsidRPr="000B36FE" w:rsidRDefault="00641F4A" w:rsidP="00641F4A">
            <w:pPr>
              <w:spacing w:afterLines="50" w:after="120"/>
              <w:jc w:val="center"/>
              <w:rPr>
                <w:rFonts w:ascii="Times New Roman" w:eastAsia="方正仿宋简体" w:hAnsi="Times New Roman" w:cs="Times New Roman"/>
                <w:sz w:val="22"/>
                <w:szCs w:val="22"/>
              </w:rPr>
            </w:pPr>
            <w:r w:rsidRPr="000B36FE">
              <w:rPr>
                <w:rFonts w:ascii="Times New Roman" w:eastAsia="方正仿宋简体" w:hAnsi="Times New Roman" w:cs="Times New Roman"/>
                <w:sz w:val="22"/>
                <w:szCs w:val="22"/>
              </w:rPr>
              <w:t>6</w:t>
            </w:r>
          </w:p>
        </w:tc>
        <w:tc>
          <w:tcPr>
            <w:tcW w:w="1150" w:type="dxa"/>
            <w:vAlign w:val="center"/>
          </w:tcPr>
          <w:p w14:paraId="6C1B6DA1" w14:textId="172BB08E"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13.15</w:t>
            </w:r>
          </w:p>
        </w:tc>
        <w:tc>
          <w:tcPr>
            <w:tcW w:w="1275" w:type="dxa"/>
            <w:vAlign w:val="center"/>
          </w:tcPr>
          <w:p w14:paraId="73499D4A" w14:textId="30650028"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13.83</w:t>
            </w:r>
          </w:p>
        </w:tc>
        <w:tc>
          <w:tcPr>
            <w:tcW w:w="1276" w:type="dxa"/>
            <w:vAlign w:val="center"/>
          </w:tcPr>
          <w:p w14:paraId="6A241DFC" w14:textId="4E02C7CD"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14.99</w:t>
            </w:r>
          </w:p>
        </w:tc>
        <w:tc>
          <w:tcPr>
            <w:tcW w:w="1276" w:type="dxa"/>
            <w:vAlign w:val="center"/>
          </w:tcPr>
          <w:p w14:paraId="069F415D" w14:textId="2B21A026"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15.70</w:t>
            </w:r>
          </w:p>
        </w:tc>
        <w:tc>
          <w:tcPr>
            <w:tcW w:w="1417" w:type="dxa"/>
            <w:vAlign w:val="center"/>
          </w:tcPr>
          <w:p w14:paraId="269B4715" w14:textId="5A29B2C0"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19.91</w:t>
            </w:r>
          </w:p>
        </w:tc>
        <w:tc>
          <w:tcPr>
            <w:tcW w:w="1276" w:type="dxa"/>
            <w:vAlign w:val="center"/>
          </w:tcPr>
          <w:p w14:paraId="3E5129B5" w14:textId="172A7672"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18.46</w:t>
            </w:r>
          </w:p>
        </w:tc>
      </w:tr>
      <w:tr w:rsidR="00641F4A" w:rsidRPr="000B36FE" w14:paraId="5137662A" w14:textId="4AB9E9FB" w:rsidTr="00750A20">
        <w:trPr>
          <w:trHeight w:val="376"/>
        </w:trPr>
        <w:tc>
          <w:tcPr>
            <w:tcW w:w="1281" w:type="dxa"/>
            <w:vMerge/>
            <w:tcBorders>
              <w:top w:val="nil"/>
              <w:bottom w:val="nil"/>
            </w:tcBorders>
          </w:tcPr>
          <w:p w14:paraId="38301C88" w14:textId="77777777" w:rsidR="00641F4A" w:rsidRPr="000B36FE" w:rsidRDefault="00641F4A" w:rsidP="00641F4A">
            <w:pPr>
              <w:spacing w:afterLines="50" w:after="120"/>
              <w:ind w:firstLineChars="200" w:firstLine="440"/>
              <w:jc w:val="both"/>
              <w:rPr>
                <w:rFonts w:ascii="Times New Roman" w:eastAsia="方正仿宋简体" w:hAnsi="Times New Roman" w:cs="Times New Roman"/>
                <w:sz w:val="22"/>
                <w:szCs w:val="22"/>
              </w:rPr>
            </w:pPr>
          </w:p>
        </w:tc>
        <w:tc>
          <w:tcPr>
            <w:tcW w:w="1150" w:type="dxa"/>
            <w:vAlign w:val="center"/>
          </w:tcPr>
          <w:p w14:paraId="28C3575D" w14:textId="0D0D50A8"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13.40</w:t>
            </w:r>
          </w:p>
        </w:tc>
        <w:tc>
          <w:tcPr>
            <w:tcW w:w="1275" w:type="dxa"/>
            <w:vAlign w:val="center"/>
          </w:tcPr>
          <w:p w14:paraId="68FB48F9" w14:textId="46A803C8"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13.95</w:t>
            </w:r>
          </w:p>
        </w:tc>
        <w:tc>
          <w:tcPr>
            <w:tcW w:w="1276" w:type="dxa"/>
            <w:vAlign w:val="center"/>
          </w:tcPr>
          <w:p w14:paraId="0B2B6F86" w14:textId="67F24F41"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14.69</w:t>
            </w:r>
          </w:p>
        </w:tc>
        <w:tc>
          <w:tcPr>
            <w:tcW w:w="1276" w:type="dxa"/>
            <w:vAlign w:val="center"/>
          </w:tcPr>
          <w:p w14:paraId="1C620CD9" w14:textId="3A67585E"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15.53</w:t>
            </w:r>
          </w:p>
        </w:tc>
        <w:tc>
          <w:tcPr>
            <w:tcW w:w="1417" w:type="dxa"/>
            <w:vAlign w:val="center"/>
          </w:tcPr>
          <w:p w14:paraId="789397E7" w14:textId="0FD844B0"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19.50</w:t>
            </w:r>
          </w:p>
        </w:tc>
        <w:tc>
          <w:tcPr>
            <w:tcW w:w="1276" w:type="dxa"/>
            <w:vAlign w:val="center"/>
          </w:tcPr>
          <w:p w14:paraId="59522B3B" w14:textId="4CC547B4"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18.55</w:t>
            </w:r>
          </w:p>
        </w:tc>
      </w:tr>
      <w:tr w:rsidR="00641F4A" w:rsidRPr="000B36FE" w14:paraId="700948DC" w14:textId="40516999" w:rsidTr="00750A20">
        <w:trPr>
          <w:trHeight w:val="393"/>
        </w:trPr>
        <w:tc>
          <w:tcPr>
            <w:tcW w:w="1281" w:type="dxa"/>
            <w:vMerge/>
            <w:tcBorders>
              <w:top w:val="nil"/>
            </w:tcBorders>
          </w:tcPr>
          <w:p w14:paraId="55572CCD" w14:textId="77777777" w:rsidR="00641F4A" w:rsidRPr="000B36FE" w:rsidRDefault="00641F4A" w:rsidP="00641F4A">
            <w:pPr>
              <w:spacing w:afterLines="50" w:after="120"/>
              <w:ind w:firstLineChars="200" w:firstLine="440"/>
              <w:jc w:val="both"/>
              <w:rPr>
                <w:rFonts w:ascii="Times New Roman" w:eastAsia="方正仿宋简体" w:hAnsi="Times New Roman" w:cs="Times New Roman"/>
                <w:sz w:val="22"/>
                <w:szCs w:val="22"/>
              </w:rPr>
            </w:pPr>
          </w:p>
        </w:tc>
        <w:tc>
          <w:tcPr>
            <w:tcW w:w="1150" w:type="dxa"/>
            <w:vAlign w:val="center"/>
          </w:tcPr>
          <w:p w14:paraId="0C5EA29F" w14:textId="29362C2C"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13.44</w:t>
            </w:r>
          </w:p>
        </w:tc>
        <w:tc>
          <w:tcPr>
            <w:tcW w:w="1275" w:type="dxa"/>
            <w:vAlign w:val="center"/>
          </w:tcPr>
          <w:p w14:paraId="259161B0" w14:textId="3CE2764E"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13.67</w:t>
            </w:r>
          </w:p>
        </w:tc>
        <w:tc>
          <w:tcPr>
            <w:tcW w:w="1276" w:type="dxa"/>
            <w:vAlign w:val="center"/>
          </w:tcPr>
          <w:p w14:paraId="555D720E" w14:textId="6C68FE35"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14.85</w:t>
            </w:r>
          </w:p>
        </w:tc>
        <w:tc>
          <w:tcPr>
            <w:tcW w:w="1276" w:type="dxa"/>
            <w:vAlign w:val="center"/>
          </w:tcPr>
          <w:p w14:paraId="7CED6A1C" w14:textId="6D23F044"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15.87</w:t>
            </w:r>
          </w:p>
        </w:tc>
        <w:tc>
          <w:tcPr>
            <w:tcW w:w="1417" w:type="dxa"/>
            <w:vAlign w:val="center"/>
          </w:tcPr>
          <w:p w14:paraId="3B0CAB02" w14:textId="13925881"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19.62</w:t>
            </w:r>
          </w:p>
        </w:tc>
        <w:tc>
          <w:tcPr>
            <w:tcW w:w="1276" w:type="dxa"/>
            <w:vAlign w:val="center"/>
          </w:tcPr>
          <w:p w14:paraId="0E4CF365" w14:textId="641A6EC9" w:rsidR="00641F4A" w:rsidRPr="000B36FE" w:rsidRDefault="009E49A2" w:rsidP="00641F4A">
            <w:pPr>
              <w:spacing w:afterLines="50" w:after="120"/>
              <w:ind w:firstLineChars="200" w:firstLine="440"/>
              <w:jc w:val="both"/>
              <w:rPr>
                <w:rFonts w:ascii="Times New Roman" w:eastAsia="方正仿宋简体" w:hAnsi="Times New Roman" w:cs="Times New Roman"/>
                <w:sz w:val="22"/>
                <w:szCs w:val="22"/>
              </w:rPr>
            </w:pPr>
            <w:r>
              <w:rPr>
                <w:rFonts w:ascii="Times New Roman" w:eastAsia="方正仿宋简体" w:hAnsi="Times New Roman" w:cs="Times New Roman" w:hint="eastAsia"/>
                <w:sz w:val="22"/>
                <w:szCs w:val="22"/>
              </w:rPr>
              <w:t>18.86</w:t>
            </w:r>
          </w:p>
        </w:tc>
      </w:tr>
    </w:tbl>
    <w:bookmarkEnd w:id="3"/>
    <w:p w14:paraId="2F3D17A9" w14:textId="058E7D95" w:rsidR="00D40195" w:rsidRPr="000B36FE" w:rsidRDefault="001524B6" w:rsidP="000C5484">
      <w:pPr>
        <w:spacing w:beforeLines="50" w:before="120" w:afterLines="50" w:after="120"/>
        <w:ind w:firstLineChars="200" w:firstLine="548"/>
        <w:jc w:val="both"/>
        <w:rPr>
          <w:rFonts w:ascii="Times New Roman" w:eastAsia="方正仿宋简体" w:hAnsi="Times New Roman" w:cs="Times New Roman"/>
          <w:sz w:val="28"/>
          <w:szCs w:val="28"/>
        </w:rPr>
      </w:pPr>
      <w:r w:rsidRPr="000B36FE">
        <w:rPr>
          <w:rFonts w:ascii="Times New Roman" w:eastAsia="方正仿宋简体" w:hAnsi="Times New Roman" w:cs="Times New Roman"/>
          <w:spacing w:val="-6"/>
          <w:sz w:val="28"/>
          <w:szCs w:val="28"/>
        </w:rPr>
        <w:t>根据试验</w:t>
      </w:r>
      <w:r w:rsidRPr="000B36FE">
        <w:rPr>
          <w:rFonts w:ascii="Times New Roman" w:eastAsia="方正仿宋简体" w:hAnsi="Times New Roman" w:cs="Times New Roman"/>
          <w:spacing w:val="-3"/>
          <w:sz w:val="28"/>
          <w:szCs w:val="28"/>
        </w:rPr>
        <w:t>数据统计分析，重复性限</w:t>
      </w:r>
      <w:r w:rsidRPr="000B36FE">
        <w:rPr>
          <w:rFonts w:ascii="Times New Roman" w:eastAsia="方正仿宋简体" w:hAnsi="Times New Roman" w:cs="Times New Roman"/>
          <w:i/>
          <w:spacing w:val="-3"/>
          <w:sz w:val="28"/>
          <w:szCs w:val="28"/>
        </w:rPr>
        <w:t xml:space="preserve"> r</w:t>
      </w:r>
      <w:r w:rsidRPr="000B36FE">
        <w:rPr>
          <w:rFonts w:ascii="Times New Roman" w:eastAsia="方正仿宋简体" w:hAnsi="Times New Roman" w:cs="Times New Roman"/>
          <w:spacing w:val="-3"/>
          <w:sz w:val="28"/>
          <w:szCs w:val="28"/>
        </w:rPr>
        <w:t>=</w:t>
      </w:r>
      <w:r w:rsidR="00EF737F">
        <w:rPr>
          <w:rFonts w:ascii="Times New Roman" w:eastAsia="方正仿宋简体" w:hAnsi="Times New Roman" w:cs="Times New Roman" w:hint="eastAsia"/>
          <w:spacing w:val="-3"/>
          <w:sz w:val="28"/>
          <w:szCs w:val="28"/>
        </w:rPr>
        <w:t xml:space="preserve"> 0.34 </w:t>
      </w:r>
      <w:r w:rsidRPr="000B36FE">
        <w:rPr>
          <w:rFonts w:ascii="Times New Roman" w:eastAsia="方正仿宋简体" w:hAnsi="Times New Roman" w:cs="Times New Roman"/>
          <w:spacing w:val="-3"/>
          <w:sz w:val="28"/>
          <w:szCs w:val="28"/>
        </w:rPr>
        <w:t>%</w:t>
      </w:r>
      <w:r w:rsidRPr="000B36FE">
        <w:rPr>
          <w:rFonts w:ascii="Times New Roman" w:eastAsia="方正仿宋简体" w:hAnsi="Times New Roman" w:cs="Times New Roman"/>
          <w:spacing w:val="-3"/>
          <w:sz w:val="28"/>
          <w:szCs w:val="28"/>
        </w:rPr>
        <w:t>，再现性限</w:t>
      </w:r>
      <w:r w:rsidRPr="000B36FE">
        <w:rPr>
          <w:rFonts w:ascii="Times New Roman" w:eastAsia="方正仿宋简体" w:hAnsi="Times New Roman" w:cs="Times New Roman"/>
          <w:spacing w:val="-3"/>
          <w:sz w:val="28"/>
          <w:szCs w:val="28"/>
        </w:rPr>
        <w:t xml:space="preserve"> </w:t>
      </w:r>
      <w:r w:rsidRPr="000B36FE">
        <w:rPr>
          <w:rFonts w:ascii="Times New Roman" w:eastAsia="方正仿宋简体" w:hAnsi="Times New Roman" w:cs="Times New Roman"/>
          <w:i/>
          <w:spacing w:val="-3"/>
          <w:sz w:val="28"/>
          <w:szCs w:val="28"/>
        </w:rPr>
        <w:t>R</w:t>
      </w:r>
      <w:r w:rsidRPr="000B36FE">
        <w:rPr>
          <w:rFonts w:ascii="Times New Roman" w:eastAsia="方正仿宋简体" w:hAnsi="Times New Roman" w:cs="Times New Roman"/>
          <w:spacing w:val="-3"/>
          <w:sz w:val="28"/>
          <w:szCs w:val="28"/>
        </w:rPr>
        <w:t>=</w:t>
      </w:r>
      <w:r w:rsidR="00EF737F">
        <w:rPr>
          <w:rFonts w:ascii="Times New Roman" w:eastAsia="方正仿宋简体" w:hAnsi="Times New Roman" w:cs="Times New Roman" w:hint="eastAsia"/>
          <w:spacing w:val="-3"/>
          <w:sz w:val="28"/>
          <w:szCs w:val="28"/>
        </w:rPr>
        <w:t xml:space="preserve"> 0.</w:t>
      </w:r>
      <w:r w:rsidR="00353C32">
        <w:rPr>
          <w:rFonts w:ascii="Times New Roman" w:eastAsia="方正仿宋简体" w:hAnsi="Times New Roman" w:cs="Times New Roman" w:hint="eastAsia"/>
          <w:spacing w:val="-3"/>
          <w:sz w:val="28"/>
          <w:szCs w:val="28"/>
        </w:rPr>
        <w:t>42</w:t>
      </w:r>
      <w:r w:rsidRPr="000B36FE">
        <w:rPr>
          <w:rFonts w:ascii="Times New Roman" w:eastAsia="方正仿宋简体" w:hAnsi="Times New Roman" w:cs="Times New Roman"/>
          <w:spacing w:val="-3"/>
          <w:sz w:val="28"/>
          <w:szCs w:val="28"/>
        </w:rPr>
        <w:t xml:space="preserve">% </w:t>
      </w:r>
      <w:r w:rsidRPr="000B36FE">
        <w:rPr>
          <w:rFonts w:ascii="Times New Roman" w:eastAsia="方正仿宋简体" w:hAnsi="Times New Roman" w:cs="Times New Roman"/>
          <w:spacing w:val="-3"/>
          <w:sz w:val="28"/>
          <w:szCs w:val="28"/>
        </w:rPr>
        <w:t>。</w:t>
      </w:r>
    </w:p>
    <w:p w14:paraId="55C16C0F" w14:textId="5CF5E480" w:rsidR="00D40195" w:rsidRPr="000B36FE" w:rsidRDefault="005D6D1F" w:rsidP="00447B0D">
      <w:pPr>
        <w:spacing w:afterLines="50" w:after="120"/>
        <w:ind w:firstLineChars="200" w:firstLine="556"/>
        <w:jc w:val="both"/>
        <w:rPr>
          <w:rFonts w:ascii="Times New Roman" w:eastAsia="方正仿宋简体" w:hAnsi="Times New Roman" w:cs="Times New Roman"/>
          <w:b/>
          <w:sz w:val="28"/>
          <w:szCs w:val="28"/>
        </w:rPr>
      </w:pPr>
      <w:r>
        <w:rPr>
          <w:rFonts w:ascii="Times New Roman" w:eastAsia="方正仿宋简体" w:hAnsi="Times New Roman" w:cs="Times New Roman" w:hint="eastAsia"/>
          <w:b/>
          <w:spacing w:val="-2"/>
          <w:sz w:val="28"/>
          <w:szCs w:val="28"/>
        </w:rPr>
        <w:t>五</w:t>
      </w:r>
      <w:r w:rsidR="001524B6" w:rsidRPr="000B36FE">
        <w:rPr>
          <w:rFonts w:ascii="Times New Roman" w:eastAsia="方正仿宋简体" w:hAnsi="Times New Roman" w:cs="Times New Roman"/>
          <w:b/>
          <w:spacing w:val="-2"/>
          <w:sz w:val="28"/>
          <w:szCs w:val="28"/>
        </w:rPr>
        <w:t>、</w:t>
      </w:r>
      <w:r w:rsidR="001767A1" w:rsidRPr="001767A1">
        <w:rPr>
          <w:rFonts w:ascii="Times New Roman" w:eastAsia="方正仿宋简体" w:hAnsi="Times New Roman" w:cs="Times New Roman" w:hint="eastAsia"/>
          <w:b/>
          <w:spacing w:val="-2"/>
          <w:sz w:val="28"/>
          <w:szCs w:val="28"/>
        </w:rPr>
        <w:t>专利说明</w:t>
      </w:r>
      <w:r w:rsidR="001524B6" w:rsidRPr="000B36FE">
        <w:rPr>
          <w:rFonts w:ascii="Times New Roman" w:eastAsia="方正仿宋简体" w:hAnsi="Times New Roman" w:cs="Times New Roman"/>
          <w:b/>
          <w:sz w:val="28"/>
          <w:szCs w:val="28"/>
        </w:rPr>
        <w:t xml:space="preserve"> </w:t>
      </w:r>
    </w:p>
    <w:p w14:paraId="785B6818" w14:textId="29F3839C" w:rsidR="00D40195" w:rsidRDefault="00B53D22" w:rsidP="000C5484">
      <w:pPr>
        <w:spacing w:afterLines="50" w:after="120"/>
        <w:ind w:firstLineChars="200" w:firstLine="548"/>
        <w:jc w:val="both"/>
        <w:rPr>
          <w:rFonts w:ascii="Times New Roman" w:eastAsia="方正仿宋简体" w:hAnsi="Times New Roman" w:cs="Times New Roman"/>
          <w:spacing w:val="-3"/>
          <w:sz w:val="28"/>
          <w:szCs w:val="28"/>
        </w:rPr>
      </w:pPr>
      <w:r w:rsidRPr="000B36FE">
        <w:rPr>
          <w:rFonts w:ascii="Times New Roman" w:eastAsia="方正仿宋简体" w:hAnsi="Times New Roman" w:cs="Times New Roman"/>
          <w:spacing w:val="-6"/>
          <w:sz w:val="28"/>
          <w:szCs w:val="28"/>
        </w:rPr>
        <w:t>本</w:t>
      </w:r>
      <w:r w:rsidR="00E13533">
        <w:rPr>
          <w:rFonts w:ascii="Times New Roman" w:eastAsia="方正仿宋简体" w:hAnsi="Times New Roman" w:cs="Times New Roman" w:hint="eastAsia"/>
          <w:spacing w:val="-6"/>
          <w:sz w:val="28"/>
          <w:szCs w:val="28"/>
        </w:rPr>
        <w:t>文件</w:t>
      </w:r>
      <w:r w:rsidRPr="000B36FE">
        <w:rPr>
          <w:rFonts w:ascii="Times New Roman" w:eastAsia="方正仿宋简体" w:hAnsi="Times New Roman" w:cs="Times New Roman"/>
          <w:spacing w:val="-3"/>
          <w:sz w:val="28"/>
          <w:szCs w:val="28"/>
        </w:rPr>
        <w:t>不涉及专利问题。</w:t>
      </w:r>
    </w:p>
    <w:p w14:paraId="23DF53D0" w14:textId="53AFAF06" w:rsidR="001767A1" w:rsidRDefault="005D6D1F" w:rsidP="000C5484">
      <w:pPr>
        <w:spacing w:afterLines="50" w:after="120"/>
        <w:ind w:firstLineChars="200" w:firstLine="556"/>
        <w:jc w:val="both"/>
        <w:rPr>
          <w:rFonts w:ascii="Times New Roman" w:eastAsia="方正仿宋简体" w:hAnsi="Times New Roman" w:cs="Times New Roman"/>
          <w:b/>
          <w:spacing w:val="-2"/>
          <w:sz w:val="28"/>
          <w:szCs w:val="28"/>
        </w:rPr>
      </w:pPr>
      <w:r>
        <w:rPr>
          <w:rFonts w:ascii="Times New Roman" w:eastAsia="方正仿宋简体" w:hAnsi="Times New Roman" w:cs="Times New Roman" w:hint="eastAsia"/>
          <w:b/>
          <w:spacing w:val="-2"/>
          <w:sz w:val="28"/>
          <w:szCs w:val="28"/>
        </w:rPr>
        <w:t>六</w:t>
      </w:r>
      <w:r w:rsidR="001767A1" w:rsidRPr="001767A1">
        <w:rPr>
          <w:rFonts w:ascii="Times New Roman" w:eastAsia="方正仿宋简体" w:hAnsi="Times New Roman" w:cs="Times New Roman" w:hint="eastAsia"/>
          <w:b/>
          <w:spacing w:val="-2"/>
          <w:sz w:val="28"/>
          <w:szCs w:val="28"/>
        </w:rPr>
        <w:t>、</w:t>
      </w:r>
      <w:r w:rsidR="006A2BCD">
        <w:rPr>
          <w:rFonts w:ascii="Times New Roman" w:eastAsia="方正仿宋简体" w:hAnsi="Times New Roman" w:cs="Times New Roman" w:hint="eastAsia"/>
          <w:b/>
          <w:spacing w:val="-2"/>
          <w:sz w:val="28"/>
          <w:szCs w:val="28"/>
        </w:rPr>
        <w:t>是否</w:t>
      </w:r>
      <w:r w:rsidR="001767A1" w:rsidRPr="001767A1">
        <w:rPr>
          <w:rFonts w:ascii="Times New Roman" w:eastAsia="方正仿宋简体" w:hAnsi="Times New Roman" w:cs="Times New Roman" w:hint="eastAsia"/>
          <w:b/>
          <w:spacing w:val="-2"/>
          <w:sz w:val="28"/>
          <w:szCs w:val="28"/>
        </w:rPr>
        <w:t>填补标准空白</w:t>
      </w:r>
    </w:p>
    <w:p w14:paraId="75A3E1FC" w14:textId="38FA0306" w:rsidR="006A2BCD" w:rsidRDefault="006A2BCD" w:rsidP="000C5484">
      <w:pPr>
        <w:spacing w:afterLines="50" w:after="120"/>
        <w:ind w:firstLineChars="200" w:firstLine="560"/>
        <w:jc w:val="both"/>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是，本文件的制定填补相关检验检测方法标准空白。</w:t>
      </w:r>
    </w:p>
    <w:p w14:paraId="28DC30BA" w14:textId="15DA600F" w:rsidR="001767A1" w:rsidRDefault="001767A1" w:rsidP="000C5484">
      <w:pPr>
        <w:spacing w:afterLines="50" w:after="120"/>
        <w:ind w:firstLineChars="200" w:firstLine="560"/>
        <w:jc w:val="both"/>
        <w:rPr>
          <w:rFonts w:ascii="Times New Roman" w:eastAsia="方正仿宋简体" w:hAnsi="Times New Roman" w:cs="Times New Roman"/>
          <w:sz w:val="28"/>
          <w:szCs w:val="28"/>
        </w:rPr>
      </w:pPr>
      <w:r w:rsidRPr="001767A1">
        <w:rPr>
          <w:rFonts w:ascii="Times New Roman" w:eastAsia="方正仿宋简体" w:hAnsi="Times New Roman" w:cs="Times New Roman" w:hint="eastAsia"/>
          <w:sz w:val="28"/>
          <w:szCs w:val="28"/>
        </w:rPr>
        <w:t>（一）现有标准缺失分析</w:t>
      </w:r>
    </w:p>
    <w:p w14:paraId="5EFFD648" w14:textId="0815C49A" w:rsidR="001767A1" w:rsidRDefault="002A6146" w:rsidP="00997040">
      <w:pPr>
        <w:spacing w:afterLines="50" w:after="120"/>
        <w:ind w:firstLineChars="200" w:firstLine="560"/>
        <w:jc w:val="both"/>
        <w:rPr>
          <w:rFonts w:ascii="Times New Roman" w:eastAsia="方正仿宋简体" w:hAnsi="Times New Roman" w:cs="Times New Roman"/>
          <w:sz w:val="28"/>
          <w:szCs w:val="28"/>
        </w:rPr>
      </w:pPr>
      <w:r w:rsidRPr="002A6146">
        <w:rPr>
          <w:rFonts w:ascii="Times New Roman" w:eastAsia="方正仿宋简体" w:hAnsi="Times New Roman" w:cs="Times New Roman"/>
          <w:sz w:val="28"/>
          <w:szCs w:val="28"/>
        </w:rPr>
        <w:t>本文件在制定过程中，未查询到使用压实曲线法测定煤炭适运水分限量的方法标准。仅查询到团体标准《</w:t>
      </w:r>
      <w:r w:rsidRPr="002A6146">
        <w:rPr>
          <w:rFonts w:ascii="Times New Roman" w:eastAsia="方正仿宋简体" w:hAnsi="Times New Roman" w:cs="Times New Roman"/>
          <w:sz w:val="28"/>
          <w:szCs w:val="28"/>
        </w:rPr>
        <w:t xml:space="preserve">T/CIQA 86—2024 </w:t>
      </w:r>
      <w:r w:rsidRPr="002A6146">
        <w:rPr>
          <w:rFonts w:ascii="Times New Roman" w:eastAsia="方正仿宋简体" w:hAnsi="Times New Roman" w:cs="Times New Roman"/>
          <w:sz w:val="28"/>
          <w:szCs w:val="28"/>
        </w:rPr>
        <w:t>煤和焦炭</w:t>
      </w:r>
      <w:r w:rsidRPr="002A6146">
        <w:rPr>
          <w:rFonts w:ascii="Times New Roman" w:eastAsia="方正仿宋简体" w:hAnsi="Times New Roman" w:cs="Times New Roman"/>
          <w:sz w:val="28"/>
          <w:szCs w:val="28"/>
        </w:rPr>
        <w:t xml:space="preserve"> </w:t>
      </w:r>
      <w:r w:rsidRPr="002A6146">
        <w:rPr>
          <w:rFonts w:ascii="Times New Roman" w:eastAsia="方正仿宋简体" w:hAnsi="Times New Roman" w:cs="Times New Roman"/>
          <w:sz w:val="28"/>
          <w:szCs w:val="28"/>
        </w:rPr>
        <w:t>适运水分限的测定</w:t>
      </w:r>
      <w:r w:rsidRPr="002A6146">
        <w:rPr>
          <w:rFonts w:ascii="Times New Roman" w:eastAsia="方正仿宋简体" w:hAnsi="Times New Roman" w:cs="Times New Roman"/>
          <w:sz w:val="28"/>
          <w:szCs w:val="28"/>
        </w:rPr>
        <w:t xml:space="preserve"> </w:t>
      </w:r>
      <w:r w:rsidRPr="002A6146">
        <w:rPr>
          <w:rFonts w:ascii="Times New Roman" w:eastAsia="方正仿宋简体" w:hAnsi="Times New Roman" w:cs="Times New Roman"/>
          <w:sz w:val="28"/>
          <w:szCs w:val="28"/>
        </w:rPr>
        <w:t>插入度法》。该标准适用于最大粒度不超过</w:t>
      </w:r>
      <w:r w:rsidRPr="002A6146">
        <w:rPr>
          <w:rFonts w:ascii="Times New Roman" w:eastAsia="方正仿宋简体" w:hAnsi="Times New Roman" w:cs="Times New Roman"/>
          <w:sz w:val="28"/>
          <w:szCs w:val="28"/>
        </w:rPr>
        <w:t>25mm</w:t>
      </w:r>
      <w:r w:rsidRPr="002A6146">
        <w:rPr>
          <w:rFonts w:ascii="Times New Roman" w:eastAsia="方正仿宋简体" w:hAnsi="Times New Roman" w:cs="Times New Roman"/>
          <w:sz w:val="28"/>
          <w:szCs w:val="28"/>
        </w:rPr>
        <w:t>的煤炭，而本文件适用于最大粒度不超过</w:t>
      </w:r>
      <w:r w:rsidRPr="002A6146">
        <w:rPr>
          <w:rFonts w:ascii="Times New Roman" w:eastAsia="方正仿宋简体" w:hAnsi="Times New Roman" w:cs="Times New Roman"/>
          <w:sz w:val="28"/>
          <w:szCs w:val="28"/>
        </w:rPr>
        <w:t>50mm</w:t>
      </w:r>
      <w:r w:rsidRPr="002A6146">
        <w:rPr>
          <w:rFonts w:ascii="Times New Roman" w:eastAsia="方正仿宋简体" w:hAnsi="Times New Roman" w:cs="Times New Roman"/>
          <w:sz w:val="28"/>
          <w:szCs w:val="28"/>
        </w:rPr>
        <w:t>的煤炭，且两者在方法原理、操作过程、数据计算及取值等方面均</w:t>
      </w:r>
      <w:r w:rsidR="00456E5A">
        <w:rPr>
          <w:rFonts w:ascii="Times New Roman" w:eastAsia="方正仿宋简体" w:hAnsi="Times New Roman" w:cs="Times New Roman" w:hint="eastAsia"/>
          <w:sz w:val="28"/>
          <w:szCs w:val="28"/>
        </w:rPr>
        <w:t>不同。</w:t>
      </w:r>
      <w:r w:rsidRPr="002A6146">
        <w:rPr>
          <w:rFonts w:ascii="Times New Roman" w:eastAsia="方正仿宋简体" w:hAnsi="Times New Roman" w:cs="Times New Roman"/>
          <w:sz w:val="28"/>
          <w:szCs w:val="28"/>
        </w:rPr>
        <w:t>由此可见，针对压实曲线法这一技术路径，国内外尚无相应的标准规范，现有标准体系在该方法层面存在明显空白。</w:t>
      </w:r>
      <w:r>
        <w:rPr>
          <w:rFonts w:ascii="Times New Roman" w:eastAsia="方正仿宋简体" w:hAnsi="Times New Roman" w:cs="Times New Roman" w:hint="eastAsia"/>
          <w:sz w:val="28"/>
          <w:szCs w:val="28"/>
        </w:rPr>
        <w:t xml:space="preserve"> </w:t>
      </w:r>
    </w:p>
    <w:p w14:paraId="5AE44068" w14:textId="4922BCBD" w:rsidR="00AC7935" w:rsidRDefault="00AC7935" w:rsidP="000C5484">
      <w:pPr>
        <w:spacing w:afterLines="50" w:after="120"/>
        <w:ind w:firstLineChars="200" w:firstLine="560"/>
        <w:jc w:val="both"/>
        <w:rPr>
          <w:rFonts w:ascii="Times New Roman" w:eastAsia="方正仿宋简体" w:hAnsi="Times New Roman" w:cs="Times New Roman"/>
          <w:sz w:val="28"/>
          <w:szCs w:val="28"/>
        </w:rPr>
      </w:pPr>
      <w:r w:rsidRPr="00AC7935">
        <w:rPr>
          <w:rFonts w:ascii="Times New Roman" w:eastAsia="方正仿宋简体" w:hAnsi="Times New Roman" w:cs="Times New Roman" w:hint="eastAsia"/>
          <w:sz w:val="28"/>
          <w:szCs w:val="28"/>
        </w:rPr>
        <w:t>（二）新标准的填补意义</w:t>
      </w:r>
    </w:p>
    <w:p w14:paraId="6B1EB320" w14:textId="4337DB2D" w:rsidR="00AC7935" w:rsidRDefault="002A6146" w:rsidP="000C5484">
      <w:pPr>
        <w:spacing w:afterLines="50" w:after="120"/>
        <w:ind w:firstLineChars="200" w:firstLine="560"/>
        <w:jc w:val="both"/>
        <w:rPr>
          <w:rFonts w:ascii="Times New Roman" w:eastAsia="方正仿宋简体" w:hAnsi="Times New Roman" w:cs="Times New Roman"/>
          <w:sz w:val="28"/>
          <w:szCs w:val="28"/>
        </w:rPr>
      </w:pPr>
      <w:r w:rsidRPr="002A6146">
        <w:rPr>
          <w:rFonts w:ascii="Times New Roman" w:eastAsia="方正仿宋简体" w:hAnsi="Times New Roman" w:cs="Times New Roman"/>
          <w:sz w:val="28"/>
          <w:szCs w:val="28"/>
        </w:rPr>
        <w:t>在监管政策方面，交通运输部海事局明确指出</w:t>
      </w:r>
      <w:r w:rsidR="00456E5A">
        <w:rPr>
          <w:rFonts w:ascii="Times New Roman" w:eastAsia="方正仿宋简体" w:hAnsi="Times New Roman" w:cs="Times New Roman" w:hint="eastAsia"/>
          <w:sz w:val="28"/>
          <w:szCs w:val="28"/>
        </w:rPr>
        <w:t>：“</w:t>
      </w:r>
      <w:r w:rsidRPr="002A6146">
        <w:rPr>
          <w:rFonts w:ascii="Times New Roman" w:eastAsia="方正仿宋简体" w:hAnsi="Times New Roman" w:cs="Times New Roman"/>
          <w:sz w:val="28"/>
          <w:szCs w:val="28"/>
        </w:rPr>
        <w:t>最大尺寸不超过</w:t>
      </w:r>
      <w:r w:rsidRPr="002A6146">
        <w:rPr>
          <w:rFonts w:ascii="Times New Roman" w:eastAsia="方正仿宋简体" w:hAnsi="Times New Roman" w:cs="Times New Roman"/>
          <w:sz w:val="28"/>
          <w:szCs w:val="28"/>
        </w:rPr>
        <w:t>50mm</w:t>
      </w:r>
      <w:r w:rsidRPr="002A6146">
        <w:rPr>
          <w:rFonts w:ascii="Times New Roman" w:eastAsia="方正仿宋简体" w:hAnsi="Times New Roman" w:cs="Times New Roman"/>
          <w:sz w:val="28"/>
          <w:szCs w:val="28"/>
        </w:rPr>
        <w:t>的煤的适运水分限量的检测，应当按照改进的测试法测定。</w:t>
      </w:r>
      <w:r w:rsidR="00456E5A">
        <w:rPr>
          <w:rFonts w:ascii="Times New Roman" w:eastAsia="方正仿宋简体" w:hAnsi="Times New Roman" w:cs="Times New Roman" w:hint="eastAsia"/>
          <w:sz w:val="28"/>
          <w:szCs w:val="28"/>
        </w:rPr>
        <w:t>”</w:t>
      </w:r>
      <w:r w:rsidRPr="002A6146">
        <w:rPr>
          <w:rFonts w:ascii="Times New Roman" w:eastAsia="方正仿宋简体" w:hAnsi="Times New Roman" w:cs="Times New Roman"/>
          <w:sz w:val="28"/>
          <w:szCs w:val="28"/>
        </w:rPr>
        <w:t>这表明，压实曲线法已涵盖其他易流态化煤炭适运水分限量的检测方法。本文件的编制，正是对这一政策要求的技术回应，将为最大粒度不超过</w:t>
      </w:r>
      <w:r w:rsidRPr="002A6146">
        <w:rPr>
          <w:rFonts w:ascii="Times New Roman" w:eastAsia="方正仿宋简体" w:hAnsi="Times New Roman" w:cs="Times New Roman"/>
          <w:sz w:val="28"/>
          <w:szCs w:val="28"/>
        </w:rPr>
        <w:t>50mm</w:t>
      </w:r>
      <w:r w:rsidRPr="002A6146">
        <w:rPr>
          <w:rFonts w:ascii="Times New Roman" w:eastAsia="方正仿宋简体" w:hAnsi="Times New Roman" w:cs="Times New Roman"/>
          <w:sz w:val="28"/>
          <w:szCs w:val="28"/>
        </w:rPr>
        <w:t>的煤炭提供科学、规范的检测依据，填补我国在该方法标准层面的空白，</w:t>
      </w:r>
      <w:r w:rsidR="00571D7C" w:rsidRPr="00571D7C">
        <w:rPr>
          <w:rFonts w:ascii="Times New Roman" w:eastAsia="方正仿宋简体" w:hAnsi="Times New Roman" w:cs="Times New Roman"/>
          <w:sz w:val="28"/>
          <w:szCs w:val="28"/>
        </w:rPr>
        <w:t>也将进一步推动我国散装煤炭适运水分限量标准体系的系统化完善，为提升易流态化散装煤炭的海运安全提供坚实的技术支撑。</w:t>
      </w:r>
      <w:r w:rsidR="00571D7C">
        <w:rPr>
          <w:rFonts w:ascii="Times New Roman" w:eastAsia="方正仿宋简体" w:hAnsi="Times New Roman" w:cs="Times New Roman" w:hint="eastAsia"/>
          <w:sz w:val="28"/>
          <w:szCs w:val="28"/>
        </w:rPr>
        <w:t xml:space="preserve"> </w:t>
      </w:r>
    </w:p>
    <w:p w14:paraId="375764DF" w14:textId="2B6BD97D" w:rsidR="00AC7935" w:rsidRPr="00AC7935" w:rsidRDefault="005D6D1F" w:rsidP="00AC7935">
      <w:pPr>
        <w:spacing w:afterLines="50" w:after="120"/>
        <w:ind w:firstLineChars="200" w:firstLine="556"/>
        <w:jc w:val="both"/>
        <w:rPr>
          <w:rFonts w:ascii="Times New Roman" w:eastAsia="方正仿宋简体" w:hAnsi="Times New Roman" w:cs="Times New Roman"/>
          <w:b/>
          <w:spacing w:val="-1"/>
          <w:sz w:val="28"/>
          <w:szCs w:val="28"/>
        </w:rPr>
      </w:pPr>
      <w:r w:rsidRPr="001767A1">
        <w:rPr>
          <w:rFonts w:ascii="Times New Roman" w:eastAsia="方正仿宋简体" w:hAnsi="Times New Roman" w:cs="Times New Roman" w:hint="eastAsia"/>
          <w:b/>
          <w:spacing w:val="-2"/>
          <w:sz w:val="28"/>
          <w:szCs w:val="28"/>
        </w:rPr>
        <w:t>七</w:t>
      </w:r>
      <w:r w:rsidR="00AC7935" w:rsidRPr="00AC7935">
        <w:rPr>
          <w:rFonts w:ascii="Times New Roman" w:eastAsia="方正仿宋简体" w:hAnsi="Times New Roman" w:cs="Times New Roman" w:hint="eastAsia"/>
          <w:b/>
          <w:spacing w:val="-1"/>
          <w:sz w:val="28"/>
          <w:szCs w:val="28"/>
        </w:rPr>
        <w:t>、与有关的现行法律、法规的关系</w:t>
      </w:r>
    </w:p>
    <w:p w14:paraId="24B6F42C" w14:textId="0EC4E44D" w:rsidR="00AC7935" w:rsidRDefault="00AC7935" w:rsidP="00AC7935">
      <w:pPr>
        <w:spacing w:afterLines="50" w:after="120"/>
        <w:ind w:firstLineChars="200" w:firstLine="560"/>
        <w:jc w:val="both"/>
        <w:rPr>
          <w:rFonts w:ascii="Times New Roman" w:eastAsia="方正仿宋简体" w:hAnsi="Times New Roman" w:cs="Times New Roman"/>
          <w:sz w:val="28"/>
          <w:szCs w:val="28"/>
        </w:rPr>
      </w:pPr>
      <w:r w:rsidRPr="00AC7935">
        <w:rPr>
          <w:rFonts w:ascii="Times New Roman" w:eastAsia="方正仿宋简体" w:hAnsi="Times New Roman" w:cs="Times New Roman" w:hint="eastAsia"/>
          <w:sz w:val="28"/>
          <w:szCs w:val="28"/>
        </w:rPr>
        <w:t>本</w:t>
      </w:r>
      <w:r w:rsidR="00E13533">
        <w:rPr>
          <w:rFonts w:ascii="Times New Roman" w:eastAsia="方正仿宋简体" w:hAnsi="Times New Roman" w:cs="Times New Roman" w:hint="eastAsia"/>
          <w:spacing w:val="-6"/>
          <w:sz w:val="28"/>
          <w:szCs w:val="28"/>
        </w:rPr>
        <w:t>文件</w:t>
      </w:r>
      <w:r w:rsidRPr="00AC7935">
        <w:rPr>
          <w:rFonts w:ascii="Times New Roman" w:eastAsia="方正仿宋简体" w:hAnsi="Times New Roman" w:cs="Times New Roman" w:hint="eastAsia"/>
          <w:sz w:val="28"/>
          <w:szCs w:val="28"/>
        </w:rPr>
        <w:t>严格遵循国家相关法律法规要求，无任何条款与之冲突。</w:t>
      </w:r>
    </w:p>
    <w:p w14:paraId="0491D2DA" w14:textId="3EB342EC" w:rsidR="00AC7935" w:rsidRPr="00AC7935" w:rsidRDefault="005D6D1F" w:rsidP="00AC7935">
      <w:pPr>
        <w:spacing w:afterLines="50" w:after="120"/>
        <w:ind w:firstLineChars="200" w:firstLine="558"/>
        <w:jc w:val="both"/>
        <w:rPr>
          <w:rFonts w:ascii="Times New Roman" w:eastAsia="方正仿宋简体" w:hAnsi="Times New Roman" w:cs="Times New Roman"/>
          <w:b/>
          <w:spacing w:val="-1"/>
          <w:sz w:val="28"/>
          <w:szCs w:val="28"/>
        </w:rPr>
      </w:pPr>
      <w:r>
        <w:rPr>
          <w:rFonts w:ascii="Times New Roman" w:eastAsia="方正仿宋简体" w:hAnsi="Times New Roman" w:cs="Times New Roman" w:hint="eastAsia"/>
          <w:b/>
          <w:spacing w:val="-1"/>
          <w:sz w:val="28"/>
          <w:szCs w:val="28"/>
        </w:rPr>
        <w:lastRenderedPageBreak/>
        <w:t>八</w:t>
      </w:r>
      <w:r w:rsidR="00AC7935" w:rsidRPr="00AC7935">
        <w:rPr>
          <w:rFonts w:ascii="Times New Roman" w:eastAsia="方正仿宋简体" w:hAnsi="Times New Roman" w:cs="Times New Roman" w:hint="eastAsia"/>
          <w:b/>
          <w:spacing w:val="-1"/>
          <w:sz w:val="28"/>
          <w:szCs w:val="28"/>
        </w:rPr>
        <w:t>、符合强制性国家标准相关技术要求的说明</w:t>
      </w:r>
    </w:p>
    <w:p w14:paraId="1FD31C6A" w14:textId="1B446D34" w:rsidR="00AC7935" w:rsidRDefault="00AC7935" w:rsidP="00AC7935">
      <w:pPr>
        <w:spacing w:afterLines="50" w:after="120"/>
        <w:ind w:firstLineChars="200" w:firstLine="560"/>
        <w:jc w:val="both"/>
        <w:rPr>
          <w:rFonts w:ascii="Times New Roman" w:eastAsia="方正仿宋简体" w:hAnsi="Times New Roman" w:cs="Times New Roman"/>
          <w:sz w:val="28"/>
          <w:szCs w:val="28"/>
        </w:rPr>
      </w:pPr>
      <w:r w:rsidRPr="00AC7935">
        <w:rPr>
          <w:rFonts w:ascii="Times New Roman" w:eastAsia="方正仿宋简体" w:hAnsi="Times New Roman" w:cs="Times New Roman" w:hint="eastAsia"/>
          <w:sz w:val="28"/>
          <w:szCs w:val="28"/>
        </w:rPr>
        <w:t>（一）本</w:t>
      </w:r>
      <w:r w:rsidR="00E13533">
        <w:rPr>
          <w:rFonts w:ascii="Times New Roman" w:eastAsia="方正仿宋简体" w:hAnsi="Times New Roman" w:cs="Times New Roman" w:hint="eastAsia"/>
          <w:spacing w:val="-6"/>
          <w:sz w:val="28"/>
          <w:szCs w:val="28"/>
        </w:rPr>
        <w:t>文件</w:t>
      </w:r>
      <w:r w:rsidRPr="00AC7935">
        <w:rPr>
          <w:rFonts w:ascii="Times New Roman" w:eastAsia="方正仿宋简体" w:hAnsi="Times New Roman" w:cs="Times New Roman" w:hint="eastAsia"/>
          <w:sz w:val="28"/>
          <w:szCs w:val="28"/>
        </w:rPr>
        <w:t>完全符合《中华人民共和国标准化法》中“推荐性标准、行业标准的技术要求不得低于强制性国家标准的相关技术要求”的规定。</w:t>
      </w:r>
    </w:p>
    <w:p w14:paraId="622FF17F" w14:textId="1BD69460" w:rsidR="002A6146" w:rsidRDefault="002A6146" w:rsidP="00AC7935">
      <w:pPr>
        <w:spacing w:afterLines="50" w:after="120"/>
        <w:ind w:firstLineChars="200" w:firstLine="560"/>
        <w:jc w:val="both"/>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（二）</w:t>
      </w:r>
      <w:r w:rsidRPr="00AC7935">
        <w:rPr>
          <w:rFonts w:ascii="Times New Roman" w:eastAsia="方正仿宋简体" w:hAnsi="Times New Roman" w:cs="Times New Roman" w:hint="eastAsia"/>
          <w:sz w:val="28"/>
          <w:szCs w:val="28"/>
        </w:rPr>
        <w:t>本</w:t>
      </w:r>
      <w:r>
        <w:rPr>
          <w:rFonts w:ascii="Times New Roman" w:eastAsia="方正仿宋简体" w:hAnsi="Times New Roman" w:cs="Times New Roman" w:hint="eastAsia"/>
          <w:spacing w:val="-6"/>
          <w:sz w:val="28"/>
          <w:szCs w:val="28"/>
        </w:rPr>
        <w:t>文件</w:t>
      </w:r>
      <w:r w:rsidRPr="00AC7935">
        <w:rPr>
          <w:rFonts w:ascii="Times New Roman" w:eastAsia="方正仿宋简体" w:hAnsi="Times New Roman" w:cs="Times New Roman" w:hint="eastAsia"/>
          <w:sz w:val="28"/>
          <w:szCs w:val="28"/>
        </w:rPr>
        <w:t>完全符合</w:t>
      </w:r>
      <w:r>
        <w:rPr>
          <w:rFonts w:ascii="Times New Roman" w:eastAsia="方正仿宋简体" w:hAnsi="Times New Roman" w:cs="Times New Roman" w:hint="eastAsia"/>
          <w:sz w:val="28"/>
          <w:szCs w:val="28"/>
        </w:rPr>
        <w:t>《</w:t>
      </w:r>
      <w:r w:rsidRPr="002A6146">
        <w:rPr>
          <w:rFonts w:ascii="Times New Roman" w:eastAsia="方正仿宋简体" w:hAnsi="Times New Roman" w:cs="Times New Roman"/>
          <w:sz w:val="28"/>
          <w:szCs w:val="28"/>
        </w:rPr>
        <w:t xml:space="preserve">GB 40558-2021 </w:t>
      </w:r>
      <w:r w:rsidRPr="002A6146">
        <w:rPr>
          <w:rFonts w:ascii="Times New Roman" w:eastAsia="方正仿宋简体" w:hAnsi="Times New Roman" w:cs="Times New Roman"/>
          <w:sz w:val="28"/>
          <w:szCs w:val="28"/>
        </w:rPr>
        <w:t>固体散装货物海运安全技术要求</w:t>
      </w:r>
      <w:r>
        <w:rPr>
          <w:rFonts w:ascii="Times New Roman" w:eastAsia="方正仿宋简体" w:hAnsi="Times New Roman" w:cs="Times New Roman" w:hint="eastAsia"/>
          <w:sz w:val="28"/>
          <w:szCs w:val="28"/>
        </w:rPr>
        <w:t>》</w:t>
      </w:r>
      <w:r w:rsidRPr="002A6146">
        <w:rPr>
          <w:rFonts w:ascii="Times New Roman" w:eastAsia="方正仿宋简体" w:hAnsi="Times New Roman" w:cs="Times New Roman"/>
          <w:sz w:val="28"/>
          <w:szCs w:val="28"/>
        </w:rPr>
        <w:t>的相关规定</w:t>
      </w:r>
      <w:r>
        <w:rPr>
          <w:rFonts w:ascii="Times New Roman" w:eastAsia="方正仿宋简体" w:hAnsi="Times New Roman" w:cs="Times New Roman" w:hint="eastAsia"/>
          <w:sz w:val="28"/>
          <w:szCs w:val="28"/>
        </w:rPr>
        <w:t>。</w:t>
      </w:r>
    </w:p>
    <w:p w14:paraId="33AAA41E" w14:textId="716CA70D" w:rsidR="00AC7935" w:rsidRPr="00AC7935" w:rsidRDefault="005D6D1F" w:rsidP="00AC7935">
      <w:pPr>
        <w:spacing w:afterLines="50" w:after="120"/>
        <w:ind w:firstLineChars="200" w:firstLine="558"/>
        <w:jc w:val="both"/>
        <w:rPr>
          <w:rFonts w:ascii="Times New Roman" w:eastAsia="方正仿宋简体" w:hAnsi="Times New Roman" w:cs="Times New Roman"/>
          <w:b/>
          <w:spacing w:val="-1"/>
          <w:sz w:val="28"/>
          <w:szCs w:val="28"/>
        </w:rPr>
      </w:pPr>
      <w:r>
        <w:rPr>
          <w:rFonts w:ascii="Times New Roman" w:eastAsia="方正仿宋简体" w:hAnsi="Times New Roman" w:cs="Times New Roman" w:hint="eastAsia"/>
          <w:b/>
          <w:spacing w:val="-1"/>
          <w:sz w:val="28"/>
          <w:szCs w:val="28"/>
        </w:rPr>
        <w:t>九</w:t>
      </w:r>
      <w:r w:rsidR="00AC7935" w:rsidRPr="00AC7935">
        <w:rPr>
          <w:rFonts w:ascii="Times New Roman" w:eastAsia="方正仿宋简体" w:hAnsi="Times New Roman" w:cs="Times New Roman" w:hint="eastAsia"/>
          <w:b/>
          <w:spacing w:val="-1"/>
          <w:sz w:val="28"/>
          <w:szCs w:val="28"/>
        </w:rPr>
        <w:t>、标准查重及查新的说明（如有）</w:t>
      </w:r>
    </w:p>
    <w:p w14:paraId="6D7D1CB2" w14:textId="096E2598" w:rsidR="00AC7935" w:rsidRPr="000B36FE" w:rsidRDefault="004D2F19" w:rsidP="004D2F19">
      <w:pPr>
        <w:spacing w:afterLines="50" w:after="120"/>
        <w:ind w:firstLineChars="200" w:firstLine="560"/>
        <w:jc w:val="both"/>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无</w:t>
      </w:r>
    </w:p>
    <w:p w14:paraId="65B54918" w14:textId="7051863F" w:rsidR="00B53D22" w:rsidRPr="000B36FE" w:rsidRDefault="00AC7935" w:rsidP="00447B0D">
      <w:pPr>
        <w:spacing w:afterLines="50" w:after="120"/>
        <w:ind w:firstLineChars="200" w:firstLine="558"/>
        <w:jc w:val="both"/>
        <w:rPr>
          <w:rFonts w:ascii="Times New Roman" w:eastAsia="方正仿宋简体" w:hAnsi="Times New Roman" w:cs="Times New Roman"/>
          <w:b/>
          <w:sz w:val="28"/>
          <w:szCs w:val="28"/>
        </w:rPr>
      </w:pPr>
      <w:r>
        <w:rPr>
          <w:rFonts w:ascii="Times New Roman" w:eastAsia="方正仿宋简体" w:hAnsi="Times New Roman" w:cs="Times New Roman" w:hint="eastAsia"/>
          <w:b/>
          <w:spacing w:val="-1"/>
          <w:sz w:val="28"/>
          <w:szCs w:val="28"/>
        </w:rPr>
        <w:t>十</w:t>
      </w:r>
      <w:r w:rsidR="001524B6" w:rsidRPr="000B36FE">
        <w:rPr>
          <w:rFonts w:ascii="Times New Roman" w:eastAsia="方正仿宋简体" w:hAnsi="Times New Roman" w:cs="Times New Roman"/>
          <w:b/>
          <w:spacing w:val="-1"/>
          <w:sz w:val="28"/>
          <w:szCs w:val="28"/>
        </w:rPr>
        <w:t>、</w:t>
      </w:r>
      <w:r w:rsidRPr="00AC7935">
        <w:rPr>
          <w:rFonts w:ascii="Times New Roman" w:eastAsia="方正仿宋简体" w:hAnsi="Times New Roman" w:cs="Times New Roman" w:hint="eastAsia"/>
          <w:b/>
          <w:spacing w:val="-1"/>
          <w:sz w:val="28"/>
          <w:szCs w:val="28"/>
        </w:rPr>
        <w:t>标准发布后的预期应用</w:t>
      </w:r>
    </w:p>
    <w:p w14:paraId="25EB1C6E" w14:textId="6D71BB36" w:rsidR="00AC7935" w:rsidRDefault="00FD571F" w:rsidP="000C5484">
      <w:pPr>
        <w:spacing w:afterLines="50" w:after="120"/>
        <w:ind w:firstLineChars="200" w:firstLine="540"/>
        <w:jc w:val="both"/>
        <w:rPr>
          <w:rFonts w:ascii="Times New Roman" w:eastAsia="方正仿宋简体" w:hAnsi="Times New Roman" w:cs="Times New Roman"/>
          <w:spacing w:val="-10"/>
          <w:sz w:val="28"/>
          <w:szCs w:val="28"/>
        </w:rPr>
      </w:pPr>
      <w:r w:rsidRPr="00FD571F">
        <w:rPr>
          <w:rFonts w:ascii="Times New Roman" w:eastAsia="方正仿宋简体" w:hAnsi="Times New Roman" w:cs="Times New Roman" w:hint="eastAsia"/>
          <w:spacing w:val="-10"/>
          <w:sz w:val="28"/>
          <w:szCs w:val="28"/>
        </w:rPr>
        <w:t>（一）具体应用单位及应用场景情况</w:t>
      </w:r>
    </w:p>
    <w:p w14:paraId="5E0D6093" w14:textId="01060578" w:rsidR="001F1639" w:rsidRPr="001F1639" w:rsidRDefault="001F1639" w:rsidP="001F1639">
      <w:pPr>
        <w:spacing w:afterLines="50" w:after="120"/>
        <w:ind w:firstLineChars="200" w:firstLine="560"/>
        <w:jc w:val="both"/>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本文件应用于</w:t>
      </w:r>
      <w:r w:rsidRPr="00893F7C">
        <w:rPr>
          <w:rFonts w:ascii="Times New Roman" w:eastAsia="方正仿宋简体" w:hAnsi="Times New Roman" w:cs="Times New Roman" w:hint="eastAsia"/>
          <w:sz w:val="28"/>
          <w:szCs w:val="28"/>
        </w:rPr>
        <w:t>船运易流态化散装</w:t>
      </w:r>
      <w:r>
        <w:rPr>
          <w:rFonts w:ascii="Times New Roman" w:eastAsia="方正仿宋简体" w:hAnsi="Times New Roman" w:cs="Times New Roman" w:hint="eastAsia"/>
          <w:sz w:val="28"/>
          <w:szCs w:val="28"/>
        </w:rPr>
        <w:t>煤炭</w:t>
      </w:r>
      <w:r w:rsidRPr="00893F7C">
        <w:rPr>
          <w:rFonts w:ascii="Times New Roman" w:eastAsia="方正仿宋简体" w:hAnsi="Times New Roman" w:cs="Times New Roman" w:hint="eastAsia"/>
          <w:sz w:val="28"/>
          <w:szCs w:val="28"/>
        </w:rPr>
        <w:t>适运水分限量的测定</w:t>
      </w:r>
      <w:r>
        <w:rPr>
          <w:rFonts w:ascii="Times New Roman" w:eastAsia="方正仿宋简体" w:hAnsi="Times New Roman" w:cs="Times New Roman" w:hint="eastAsia"/>
          <w:sz w:val="28"/>
          <w:szCs w:val="28"/>
        </w:rPr>
        <w:t>。</w:t>
      </w:r>
    </w:p>
    <w:p w14:paraId="75700C7B" w14:textId="04B51B78" w:rsidR="0023655C" w:rsidRDefault="0023655C" w:rsidP="0023655C">
      <w:pPr>
        <w:spacing w:afterLines="50" w:after="120"/>
        <w:ind w:firstLineChars="200" w:firstLine="540"/>
        <w:jc w:val="both"/>
        <w:rPr>
          <w:rFonts w:ascii="Times New Roman" w:eastAsia="方正仿宋简体" w:hAnsi="Times New Roman" w:cs="Times New Roman"/>
          <w:spacing w:val="-12"/>
          <w:sz w:val="28"/>
          <w:szCs w:val="28"/>
        </w:rPr>
      </w:pPr>
      <w:r>
        <w:rPr>
          <w:rFonts w:ascii="Times New Roman" w:eastAsia="方正仿宋简体" w:hAnsi="Times New Roman" w:cs="Times New Roman" w:hint="eastAsia"/>
          <w:spacing w:val="-10"/>
          <w:sz w:val="28"/>
          <w:szCs w:val="28"/>
        </w:rPr>
        <w:t>本文件发布后，</w:t>
      </w:r>
      <w:r w:rsidRPr="0023655C">
        <w:rPr>
          <w:rFonts w:ascii="Times New Roman" w:eastAsia="方正仿宋简体" w:hAnsi="Times New Roman" w:cs="Times New Roman" w:hint="eastAsia"/>
          <w:spacing w:val="-10"/>
          <w:sz w:val="28"/>
          <w:szCs w:val="28"/>
        </w:rPr>
        <w:t>具体应用单位</w:t>
      </w:r>
      <w:r>
        <w:rPr>
          <w:rFonts w:ascii="Times New Roman" w:eastAsia="方正仿宋简体" w:hAnsi="Times New Roman" w:cs="Times New Roman" w:hint="eastAsia"/>
          <w:spacing w:val="-10"/>
          <w:sz w:val="28"/>
          <w:szCs w:val="28"/>
        </w:rPr>
        <w:t>有：</w:t>
      </w:r>
      <w:r w:rsidRPr="00FD571F">
        <w:rPr>
          <w:rFonts w:ascii="Times New Roman" w:eastAsia="方正仿宋简体" w:hAnsi="Times New Roman" w:cs="Times New Roman" w:hint="eastAsia"/>
          <w:spacing w:val="-12"/>
          <w:sz w:val="28"/>
          <w:szCs w:val="28"/>
        </w:rPr>
        <w:t>中国检验认证集团福建有限公司、中国检验认证集团检验公司、中国检验认证集团研究院、交通运输部福建海事局、青岛垚鑫智能科技有限公司、集美大学</w:t>
      </w:r>
      <w:r>
        <w:rPr>
          <w:rFonts w:ascii="Times New Roman" w:eastAsia="方正仿宋简体" w:hAnsi="Times New Roman" w:cs="Times New Roman" w:hint="eastAsia"/>
          <w:spacing w:val="-12"/>
          <w:sz w:val="28"/>
          <w:szCs w:val="28"/>
        </w:rPr>
        <w:t>，其他单位可参考使用。</w:t>
      </w:r>
    </w:p>
    <w:p w14:paraId="3FD59873" w14:textId="77777777" w:rsidR="00893F7C" w:rsidRDefault="00893F7C" w:rsidP="00893F7C">
      <w:pPr>
        <w:spacing w:afterLines="50" w:after="120"/>
        <w:ind w:firstLineChars="200" w:firstLine="540"/>
        <w:jc w:val="both"/>
        <w:rPr>
          <w:rFonts w:ascii="Times New Roman" w:eastAsia="方正仿宋简体" w:hAnsi="Times New Roman" w:cs="Times New Roman"/>
          <w:spacing w:val="-10"/>
          <w:sz w:val="28"/>
          <w:szCs w:val="28"/>
        </w:rPr>
      </w:pPr>
      <w:r w:rsidRPr="00893F7C">
        <w:rPr>
          <w:rFonts w:ascii="Times New Roman" w:eastAsia="方正仿宋简体" w:hAnsi="Times New Roman" w:cs="Times New Roman" w:hint="eastAsia"/>
          <w:spacing w:val="-10"/>
          <w:sz w:val="28"/>
          <w:szCs w:val="28"/>
        </w:rPr>
        <w:t>（二）行业应用前景</w:t>
      </w:r>
    </w:p>
    <w:p w14:paraId="2041BDD3" w14:textId="475C22CD" w:rsidR="000978C1" w:rsidRPr="000978C1" w:rsidRDefault="000978C1" w:rsidP="000978C1">
      <w:pPr>
        <w:spacing w:afterLines="50" w:after="120"/>
        <w:ind w:firstLineChars="200" w:firstLine="540"/>
        <w:jc w:val="both"/>
        <w:rPr>
          <w:rFonts w:ascii="Times New Roman" w:eastAsia="方正仿宋简体" w:hAnsi="Times New Roman" w:cs="Times New Roman"/>
          <w:spacing w:val="-10"/>
          <w:sz w:val="28"/>
          <w:szCs w:val="28"/>
        </w:rPr>
      </w:pPr>
      <w:r w:rsidRPr="000978C1">
        <w:rPr>
          <w:rFonts w:ascii="Times New Roman" w:eastAsia="方正仿宋简体" w:hAnsi="Times New Roman" w:cs="Times New Roman" w:hint="eastAsia"/>
          <w:spacing w:val="-10"/>
          <w:sz w:val="28"/>
          <w:szCs w:val="28"/>
        </w:rPr>
        <w:t>完善检测方法，实现标准全覆盖</w:t>
      </w:r>
      <w:r>
        <w:rPr>
          <w:rFonts w:ascii="Times New Roman" w:eastAsia="方正仿宋简体" w:hAnsi="Times New Roman" w:cs="Times New Roman" w:hint="eastAsia"/>
          <w:spacing w:val="-10"/>
          <w:sz w:val="28"/>
          <w:szCs w:val="28"/>
        </w:rPr>
        <w:t>：</w:t>
      </w:r>
      <w:r w:rsidRPr="000978C1">
        <w:rPr>
          <w:rFonts w:ascii="Times New Roman" w:eastAsia="方正仿宋简体" w:hAnsi="Times New Roman" w:cs="Times New Roman" w:hint="eastAsia"/>
          <w:spacing w:val="-10"/>
          <w:sz w:val="28"/>
          <w:szCs w:val="28"/>
        </w:rPr>
        <w:t>本</w:t>
      </w:r>
      <w:r>
        <w:rPr>
          <w:rFonts w:ascii="Times New Roman" w:eastAsia="方正仿宋简体" w:hAnsi="Times New Roman" w:cs="Times New Roman" w:hint="eastAsia"/>
          <w:spacing w:val="-10"/>
          <w:sz w:val="28"/>
          <w:szCs w:val="28"/>
        </w:rPr>
        <w:t>文件</w:t>
      </w:r>
      <w:r w:rsidRPr="000978C1">
        <w:rPr>
          <w:rFonts w:ascii="Times New Roman" w:eastAsia="方正仿宋简体" w:hAnsi="Times New Roman" w:cs="Times New Roman" w:hint="eastAsia"/>
          <w:spacing w:val="-10"/>
          <w:sz w:val="28"/>
          <w:szCs w:val="28"/>
        </w:rPr>
        <w:t>的发布将推动国内检测方法与国际接轨，减少检测结果差异。本方法发布实施后，将实现国内对煤炭适运水分限量测定方法的全面覆盖，为行业提供统一、规范的技术依据。</w:t>
      </w:r>
    </w:p>
    <w:p w14:paraId="16F056B8" w14:textId="1825366E" w:rsidR="00893F7C" w:rsidRPr="00893F7C" w:rsidRDefault="000978C1" w:rsidP="000978C1">
      <w:pPr>
        <w:spacing w:afterLines="50" w:after="120"/>
        <w:ind w:firstLineChars="200" w:firstLine="540"/>
        <w:jc w:val="both"/>
        <w:rPr>
          <w:rFonts w:ascii="Times New Roman" w:eastAsia="方正仿宋简体" w:hAnsi="Times New Roman" w:cs="Times New Roman"/>
          <w:spacing w:val="-10"/>
          <w:sz w:val="28"/>
          <w:szCs w:val="28"/>
        </w:rPr>
      </w:pPr>
      <w:r w:rsidRPr="000978C1">
        <w:rPr>
          <w:rFonts w:ascii="Times New Roman" w:eastAsia="方正仿宋简体" w:hAnsi="Times New Roman" w:cs="Times New Roman" w:hint="eastAsia"/>
          <w:spacing w:val="-10"/>
          <w:sz w:val="28"/>
          <w:szCs w:val="28"/>
        </w:rPr>
        <w:t>支撑检验通关，减少业务争议</w:t>
      </w:r>
      <w:r>
        <w:rPr>
          <w:rFonts w:ascii="Times New Roman" w:eastAsia="方正仿宋简体" w:hAnsi="Times New Roman" w:cs="Times New Roman" w:hint="eastAsia"/>
          <w:spacing w:val="-10"/>
          <w:sz w:val="28"/>
          <w:szCs w:val="28"/>
        </w:rPr>
        <w:t>：本文件</w:t>
      </w:r>
      <w:r w:rsidRPr="000978C1">
        <w:rPr>
          <w:rFonts w:ascii="Times New Roman" w:eastAsia="方正仿宋简体" w:hAnsi="Times New Roman" w:cs="Times New Roman" w:hint="eastAsia"/>
          <w:spacing w:val="-10"/>
          <w:sz w:val="28"/>
          <w:szCs w:val="28"/>
        </w:rPr>
        <w:t>的实施为海事部门执法监管提供技术标准支撑，确保货物水分含量符合限值要求，加快通关效率，实现标准方法与检验业务及通关服务的有效关联。</w:t>
      </w:r>
      <w:r>
        <w:rPr>
          <w:rFonts w:ascii="Times New Roman" w:eastAsia="方正仿宋简体" w:hAnsi="Times New Roman" w:cs="Times New Roman" w:hint="eastAsia"/>
          <w:spacing w:val="-10"/>
          <w:sz w:val="28"/>
          <w:szCs w:val="28"/>
        </w:rPr>
        <w:t xml:space="preserve"> </w:t>
      </w:r>
    </w:p>
    <w:p w14:paraId="7BF10B2C" w14:textId="00464F6B" w:rsidR="00FD571F" w:rsidRPr="0023655C" w:rsidRDefault="00893F7C" w:rsidP="00893F7C">
      <w:pPr>
        <w:spacing w:afterLines="50" w:after="120"/>
        <w:ind w:firstLineChars="200" w:firstLine="540"/>
        <w:jc w:val="both"/>
        <w:rPr>
          <w:rFonts w:ascii="Times New Roman" w:eastAsia="方正仿宋简体" w:hAnsi="Times New Roman" w:cs="Times New Roman"/>
          <w:spacing w:val="-10"/>
          <w:sz w:val="28"/>
          <w:szCs w:val="28"/>
        </w:rPr>
      </w:pPr>
      <w:r w:rsidRPr="00893F7C">
        <w:rPr>
          <w:rFonts w:ascii="Times New Roman" w:eastAsia="方正仿宋简体" w:hAnsi="Times New Roman" w:cs="Times New Roman" w:hint="eastAsia"/>
          <w:spacing w:val="-10"/>
          <w:sz w:val="28"/>
          <w:szCs w:val="28"/>
        </w:rPr>
        <w:t>（三）社会经济效益</w:t>
      </w:r>
    </w:p>
    <w:p w14:paraId="20E6BAF7" w14:textId="00D87E19" w:rsidR="00AC7935" w:rsidRPr="000978C1" w:rsidRDefault="000978C1" w:rsidP="000978C1">
      <w:pPr>
        <w:spacing w:afterLines="50" w:after="120"/>
        <w:ind w:firstLineChars="200" w:firstLine="572"/>
        <w:jc w:val="both"/>
        <w:rPr>
          <w:rFonts w:ascii="Times New Roman" w:eastAsia="方正仿宋简体" w:hAnsi="Times New Roman" w:cs="Times New Roman"/>
          <w:spacing w:val="6"/>
          <w:sz w:val="28"/>
          <w:szCs w:val="28"/>
        </w:rPr>
      </w:pPr>
      <w:r w:rsidRPr="000978C1">
        <w:rPr>
          <w:rFonts w:ascii="Times New Roman" w:eastAsia="方正仿宋简体" w:hAnsi="Times New Roman" w:cs="Times New Roman" w:hint="eastAsia"/>
          <w:spacing w:val="6"/>
          <w:sz w:val="28"/>
          <w:szCs w:val="28"/>
        </w:rPr>
        <w:lastRenderedPageBreak/>
        <w:t>保障运输安全，防治环境污染</w:t>
      </w:r>
      <w:r>
        <w:rPr>
          <w:rFonts w:ascii="Times New Roman" w:eastAsia="方正仿宋简体" w:hAnsi="Times New Roman" w:cs="Times New Roman" w:hint="eastAsia"/>
          <w:spacing w:val="6"/>
          <w:sz w:val="28"/>
          <w:szCs w:val="28"/>
        </w:rPr>
        <w:t>：</w:t>
      </w:r>
      <w:r w:rsidRPr="000978C1">
        <w:rPr>
          <w:rFonts w:ascii="Times New Roman" w:eastAsia="方正仿宋简体" w:hAnsi="Times New Roman" w:cs="Times New Roman" w:hint="eastAsia"/>
          <w:spacing w:val="6"/>
          <w:sz w:val="28"/>
          <w:szCs w:val="28"/>
        </w:rPr>
        <w:t>通过科学测定煤炭的适运水分限量，可有效避免货物因水分过高在运输中发生流态化，防止船舶稳性丧失或倾覆。随着本文件方法的持续推行，将有利于降低船舶载运易流态化散装煤炭引起的人命伤亡和船舶沉没恶性事故，减少船舶倾覆对海洋、河流造成的污染，切实保障海上货物运输过程中的人命财产安全。</w:t>
      </w:r>
    </w:p>
    <w:p w14:paraId="61A4DCC8" w14:textId="1D6CAF74" w:rsidR="004D2F19" w:rsidRPr="000B36FE" w:rsidRDefault="004D2F19" w:rsidP="004D2F19">
      <w:pPr>
        <w:spacing w:afterLines="50" w:after="120"/>
        <w:ind w:firstLineChars="200" w:firstLine="558"/>
        <w:jc w:val="both"/>
        <w:rPr>
          <w:rFonts w:ascii="Times New Roman" w:eastAsia="方正仿宋简体" w:hAnsi="Times New Roman" w:cs="Times New Roman"/>
          <w:b/>
          <w:sz w:val="28"/>
          <w:szCs w:val="28"/>
        </w:rPr>
      </w:pPr>
      <w:r>
        <w:rPr>
          <w:rFonts w:ascii="Times New Roman" w:eastAsia="方正仿宋简体" w:hAnsi="Times New Roman" w:cs="Times New Roman" w:hint="eastAsia"/>
          <w:b/>
          <w:spacing w:val="-1"/>
          <w:sz w:val="28"/>
          <w:szCs w:val="28"/>
        </w:rPr>
        <w:t>十</w:t>
      </w:r>
      <w:r w:rsidR="005D6D1F">
        <w:rPr>
          <w:rFonts w:ascii="Times New Roman" w:eastAsia="方正仿宋简体" w:hAnsi="Times New Roman" w:cs="Times New Roman" w:hint="eastAsia"/>
          <w:b/>
          <w:spacing w:val="-1"/>
          <w:sz w:val="28"/>
          <w:szCs w:val="28"/>
        </w:rPr>
        <w:t>一</w:t>
      </w:r>
      <w:r w:rsidR="00FB4F0F" w:rsidRPr="00FB4F0F">
        <w:rPr>
          <w:rFonts w:ascii="Times New Roman" w:eastAsia="方正仿宋简体" w:hAnsi="Times New Roman" w:cs="Times New Roman" w:hint="eastAsia"/>
          <w:b/>
          <w:spacing w:val="-1"/>
          <w:sz w:val="28"/>
          <w:szCs w:val="28"/>
        </w:rPr>
        <w:t>、其他应予说明的事项</w:t>
      </w:r>
    </w:p>
    <w:p w14:paraId="1C4EAC8D" w14:textId="0CB6D713" w:rsidR="00AC7935" w:rsidRPr="004D2F19" w:rsidRDefault="004D2F19" w:rsidP="00546D12">
      <w:pPr>
        <w:spacing w:afterLines="50" w:after="120"/>
        <w:ind w:firstLineChars="200" w:firstLine="540"/>
        <w:jc w:val="both"/>
        <w:rPr>
          <w:rFonts w:ascii="Times New Roman" w:eastAsia="方正仿宋简体" w:hAnsi="Times New Roman" w:cs="Times New Roman"/>
          <w:spacing w:val="-10"/>
          <w:sz w:val="28"/>
          <w:szCs w:val="28"/>
        </w:rPr>
      </w:pPr>
      <w:r>
        <w:rPr>
          <w:rFonts w:ascii="Times New Roman" w:eastAsia="方正仿宋简体" w:hAnsi="Times New Roman" w:cs="Times New Roman" w:hint="eastAsia"/>
          <w:spacing w:val="-10"/>
          <w:sz w:val="28"/>
          <w:szCs w:val="28"/>
        </w:rPr>
        <w:t>无</w:t>
      </w:r>
    </w:p>
    <w:p w14:paraId="46A70D89" w14:textId="77777777" w:rsidR="004D2F19" w:rsidRDefault="004D2F19" w:rsidP="000C5484">
      <w:pPr>
        <w:spacing w:afterLines="50" w:after="120"/>
        <w:ind w:firstLineChars="200" w:firstLine="540"/>
        <w:jc w:val="both"/>
        <w:rPr>
          <w:rFonts w:ascii="Times New Roman" w:eastAsia="方正仿宋简体" w:hAnsi="Times New Roman" w:cs="Times New Roman"/>
          <w:spacing w:val="-10"/>
          <w:sz w:val="28"/>
          <w:szCs w:val="28"/>
        </w:rPr>
      </w:pPr>
    </w:p>
    <w:p w14:paraId="146EE3AC"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743EB9BC"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2E0FD8AA"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2CF72201"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7D89A7B4"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33B03983"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7F5E54F7"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38AE1B56"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72201592"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16B75A48"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4866CE3D"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27F32582" w14:textId="77777777" w:rsidR="00FB4F0F" w:rsidRDefault="00FB4F0F" w:rsidP="000C5484">
      <w:pPr>
        <w:spacing w:afterLines="50" w:after="120"/>
        <w:ind w:firstLineChars="200" w:firstLine="540"/>
        <w:jc w:val="both"/>
        <w:rPr>
          <w:rFonts w:ascii="Times New Roman" w:eastAsia="方正仿宋简体" w:hAnsi="Times New Roman" w:cs="Times New Roman"/>
          <w:spacing w:val="-10"/>
          <w:sz w:val="28"/>
          <w:szCs w:val="28"/>
        </w:rPr>
      </w:pPr>
    </w:p>
    <w:p w14:paraId="3B1E88F2" w14:textId="77777777" w:rsidR="00FB4F0F" w:rsidRPr="000B36FE" w:rsidRDefault="00FB4F0F" w:rsidP="000C5484">
      <w:pPr>
        <w:spacing w:afterLines="50" w:after="120"/>
        <w:ind w:firstLineChars="200" w:firstLine="572"/>
        <w:jc w:val="both"/>
        <w:rPr>
          <w:rFonts w:ascii="Times New Roman" w:eastAsia="方正仿宋简体" w:hAnsi="Times New Roman" w:cs="Times New Roman"/>
          <w:spacing w:val="6"/>
          <w:sz w:val="28"/>
          <w:szCs w:val="28"/>
        </w:rPr>
      </w:pPr>
    </w:p>
    <w:p w14:paraId="0C665609" w14:textId="5CCDD324" w:rsidR="00D40195" w:rsidRPr="000B36FE" w:rsidRDefault="00D40195" w:rsidP="00AF2C53">
      <w:pPr>
        <w:spacing w:afterLines="50" w:after="120"/>
        <w:ind w:firstLineChars="200" w:firstLine="560"/>
        <w:jc w:val="both"/>
        <w:rPr>
          <w:rFonts w:ascii="Times New Roman" w:eastAsia="方正仿宋简体" w:hAnsi="Times New Roman" w:cs="Times New Roman"/>
          <w:sz w:val="28"/>
          <w:szCs w:val="28"/>
        </w:rPr>
      </w:pPr>
    </w:p>
    <w:sectPr w:rsidR="00D40195" w:rsidRPr="000B36FE" w:rsidSect="0009460F">
      <w:footerReference w:type="default" r:id="rId17"/>
      <w:pgSz w:w="11907" w:h="16839"/>
      <w:pgMar w:top="1440" w:right="1800" w:bottom="1440" w:left="1800" w:header="0" w:footer="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DF328" w14:textId="77777777" w:rsidR="007D7888" w:rsidRDefault="007D7888">
      <w:r>
        <w:separator/>
      </w:r>
    </w:p>
  </w:endnote>
  <w:endnote w:type="continuationSeparator" w:id="0">
    <w:p w14:paraId="12F1C864" w14:textId="77777777" w:rsidR="007D7888" w:rsidRDefault="007D7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方正仿宋简体">
    <w:altName w:val="微软雅黑"/>
    <w:charset w:val="86"/>
    <w:family w:val="auto"/>
    <w:pitch w:val="variable"/>
    <w:sig w:usb0="00000001" w:usb1="080E0000" w:usb2="00000010" w:usb3="00000000" w:csb0="00040000" w:csb1="00000000"/>
  </w:font>
  <w:font w:name="Segoe UI Emoji">
    <w:panose1 w:val="020B0502040204020203"/>
    <w:charset w:val="00"/>
    <w:family w:val="swiss"/>
    <w:pitch w:val="variable"/>
    <w:sig w:usb0="00000003" w:usb1="02000000" w:usb2="08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D58B" w14:textId="77777777" w:rsidR="000C5484" w:rsidRDefault="000C5484" w:rsidP="000C5484">
    <w:pPr>
      <w:pStyle w:val="a7"/>
      <w:jc w:val="center"/>
    </w:pPr>
  </w:p>
  <w:p w14:paraId="30ACF197" w14:textId="77777777" w:rsidR="000C5484" w:rsidRDefault="000C54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02574"/>
      <w:docPartObj>
        <w:docPartGallery w:val="Page Numbers (Bottom of Page)"/>
        <w:docPartUnique/>
      </w:docPartObj>
    </w:sdtPr>
    <w:sdtContent>
      <w:sdt>
        <w:sdtPr>
          <w:id w:val="-1127160698"/>
          <w:docPartObj>
            <w:docPartGallery w:val="Page Numbers (Top of Page)"/>
            <w:docPartUnique/>
          </w:docPartObj>
        </w:sdtPr>
        <w:sdtContent>
          <w:p w14:paraId="6DFFDECD" w14:textId="3ADC7C9C" w:rsidR="0009460F" w:rsidRDefault="0009460F" w:rsidP="000C5484">
            <w:pPr>
              <w:pStyle w:val="a7"/>
              <w:jc w:val="center"/>
              <w:rPr>
                <w:rFonts w:eastAsiaTheme="minorEastAsia"/>
                <w:b/>
                <w:bCs/>
                <w:sz w:val="24"/>
                <w:szCs w:val="24"/>
              </w:rPr>
            </w:pPr>
            <w:r>
              <w:rPr>
                <w:lang w:val="zh-CN"/>
              </w:rPr>
              <w:t xml:space="preserve"> </w:t>
            </w:r>
            <w:r>
              <w:rPr>
                <w:b/>
                <w:bCs/>
                <w:sz w:val="24"/>
                <w:szCs w:val="24"/>
              </w:rPr>
              <w:fldChar w:fldCharType="begin"/>
            </w:r>
            <w:r>
              <w:rPr>
                <w:b/>
                <w:bCs/>
              </w:rPr>
              <w:instrText>PAGE</w:instrText>
            </w:r>
            <w:r>
              <w:rPr>
                <w:b/>
                <w:bCs/>
                <w:sz w:val="24"/>
                <w:szCs w:val="24"/>
              </w:rPr>
              <w:fldChar w:fldCharType="separate"/>
            </w:r>
            <w:r w:rsidR="00064381">
              <w:rPr>
                <w:b/>
                <w:bCs/>
                <w:noProof/>
              </w:rPr>
              <w:t>8</w:t>
            </w:r>
            <w:r>
              <w:rPr>
                <w:b/>
                <w:bCs/>
                <w:sz w:val="24"/>
                <w:szCs w:val="24"/>
              </w:rPr>
              <w:fldChar w:fldCharType="end"/>
            </w:r>
            <w:r>
              <w:rPr>
                <w:lang w:val="zh-CN"/>
              </w:rPr>
              <w:t xml:space="preserve"> / </w:t>
            </w:r>
            <w:r w:rsidR="005510BB">
              <w:rPr>
                <w:rFonts w:eastAsiaTheme="minorEastAsia" w:hint="eastAsia"/>
                <w:b/>
                <w:bCs/>
              </w:rPr>
              <w:t>1</w:t>
            </w:r>
            <w:r w:rsidR="00804752">
              <w:rPr>
                <w:rFonts w:eastAsiaTheme="minorEastAsia" w:hint="eastAsia"/>
                <w:b/>
                <w:bCs/>
              </w:rPr>
              <w:t>1</w:t>
            </w:r>
          </w:p>
          <w:p w14:paraId="0C1357C9" w14:textId="77777777" w:rsidR="0009460F" w:rsidRDefault="00000000" w:rsidP="000C5484">
            <w:pPr>
              <w:pStyle w:val="a7"/>
              <w:jc w:val="center"/>
            </w:pPr>
          </w:p>
        </w:sdtContent>
      </w:sdt>
    </w:sdtContent>
  </w:sdt>
  <w:p w14:paraId="5D1B707E" w14:textId="77777777" w:rsidR="0009460F" w:rsidRDefault="0009460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0A304" w14:textId="77777777" w:rsidR="007D7888" w:rsidRDefault="007D7888">
      <w:r>
        <w:separator/>
      </w:r>
    </w:p>
  </w:footnote>
  <w:footnote w:type="continuationSeparator" w:id="0">
    <w:p w14:paraId="2143F207" w14:textId="77777777" w:rsidR="007D7888" w:rsidRDefault="007D7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430E" w14:textId="77777777" w:rsidR="001524B6" w:rsidRDefault="001524B6">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102"/>
    <w:multiLevelType w:val="hybridMultilevel"/>
    <w:tmpl w:val="1D50DF0E"/>
    <w:lvl w:ilvl="0" w:tplc="F2D22754">
      <w:start w:val="1"/>
      <w:numFmt w:val="japaneseCounting"/>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num w:numId="1" w16cid:durableId="153360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195"/>
    <w:rsid w:val="00006A58"/>
    <w:rsid w:val="00015BAF"/>
    <w:rsid w:val="000164D0"/>
    <w:rsid w:val="00022DCC"/>
    <w:rsid w:val="0005759C"/>
    <w:rsid w:val="0005796D"/>
    <w:rsid w:val="00064381"/>
    <w:rsid w:val="000803F2"/>
    <w:rsid w:val="000874DD"/>
    <w:rsid w:val="000906BB"/>
    <w:rsid w:val="0009460F"/>
    <w:rsid w:val="000978C1"/>
    <w:rsid w:val="000A124E"/>
    <w:rsid w:val="000B3255"/>
    <w:rsid w:val="000B34F9"/>
    <w:rsid w:val="000B36FE"/>
    <w:rsid w:val="000B5810"/>
    <w:rsid w:val="000C2FB9"/>
    <w:rsid w:val="000C5484"/>
    <w:rsid w:val="000D12DD"/>
    <w:rsid w:val="000F5112"/>
    <w:rsid w:val="00100027"/>
    <w:rsid w:val="00100B38"/>
    <w:rsid w:val="00111C39"/>
    <w:rsid w:val="00121A2A"/>
    <w:rsid w:val="00134DE5"/>
    <w:rsid w:val="00142C02"/>
    <w:rsid w:val="001524B6"/>
    <w:rsid w:val="00171EFD"/>
    <w:rsid w:val="001767A1"/>
    <w:rsid w:val="001774BD"/>
    <w:rsid w:val="0019006D"/>
    <w:rsid w:val="001A28FA"/>
    <w:rsid w:val="001A530F"/>
    <w:rsid w:val="001C261E"/>
    <w:rsid w:val="001C2896"/>
    <w:rsid w:val="001C36B4"/>
    <w:rsid w:val="001C5BC0"/>
    <w:rsid w:val="001C6967"/>
    <w:rsid w:val="001D1F74"/>
    <w:rsid w:val="001D2117"/>
    <w:rsid w:val="001D2307"/>
    <w:rsid w:val="001D3CC3"/>
    <w:rsid w:val="001E1655"/>
    <w:rsid w:val="001F1639"/>
    <w:rsid w:val="00201564"/>
    <w:rsid w:val="00203240"/>
    <w:rsid w:val="002224D6"/>
    <w:rsid w:val="0023220F"/>
    <w:rsid w:val="0023655C"/>
    <w:rsid w:val="00266495"/>
    <w:rsid w:val="0028321B"/>
    <w:rsid w:val="00284A24"/>
    <w:rsid w:val="0029151C"/>
    <w:rsid w:val="00293226"/>
    <w:rsid w:val="002A40A1"/>
    <w:rsid w:val="002A6146"/>
    <w:rsid w:val="002A6924"/>
    <w:rsid w:val="002B2031"/>
    <w:rsid w:val="002B20D8"/>
    <w:rsid w:val="002B5812"/>
    <w:rsid w:val="002B63D8"/>
    <w:rsid w:val="002B76FF"/>
    <w:rsid w:val="002C131A"/>
    <w:rsid w:val="002D1FE8"/>
    <w:rsid w:val="002E4481"/>
    <w:rsid w:val="002E4F08"/>
    <w:rsid w:val="002E63D8"/>
    <w:rsid w:val="002E7B7F"/>
    <w:rsid w:val="00311CAD"/>
    <w:rsid w:val="00317C18"/>
    <w:rsid w:val="00332299"/>
    <w:rsid w:val="00335533"/>
    <w:rsid w:val="00336C40"/>
    <w:rsid w:val="0034102D"/>
    <w:rsid w:val="00347C52"/>
    <w:rsid w:val="00353C32"/>
    <w:rsid w:val="00356ABB"/>
    <w:rsid w:val="00372243"/>
    <w:rsid w:val="00375EEF"/>
    <w:rsid w:val="0037638C"/>
    <w:rsid w:val="003765F1"/>
    <w:rsid w:val="00382C28"/>
    <w:rsid w:val="003910A6"/>
    <w:rsid w:val="0039727C"/>
    <w:rsid w:val="003A2442"/>
    <w:rsid w:val="003A7C40"/>
    <w:rsid w:val="003B6714"/>
    <w:rsid w:val="003C2853"/>
    <w:rsid w:val="003C3E5C"/>
    <w:rsid w:val="003C5302"/>
    <w:rsid w:val="003C7D04"/>
    <w:rsid w:val="003D29A6"/>
    <w:rsid w:val="0041009F"/>
    <w:rsid w:val="00421B9F"/>
    <w:rsid w:val="00430EC6"/>
    <w:rsid w:val="00432C88"/>
    <w:rsid w:val="0043564F"/>
    <w:rsid w:val="00447B0D"/>
    <w:rsid w:val="00452985"/>
    <w:rsid w:val="00456E5A"/>
    <w:rsid w:val="004636F1"/>
    <w:rsid w:val="004722D0"/>
    <w:rsid w:val="0047644E"/>
    <w:rsid w:val="00486CA7"/>
    <w:rsid w:val="00493F54"/>
    <w:rsid w:val="004B4043"/>
    <w:rsid w:val="004B499E"/>
    <w:rsid w:val="004C382B"/>
    <w:rsid w:val="004C76C4"/>
    <w:rsid w:val="004D2F19"/>
    <w:rsid w:val="004D5E2A"/>
    <w:rsid w:val="004D780C"/>
    <w:rsid w:val="0051121D"/>
    <w:rsid w:val="0051367D"/>
    <w:rsid w:val="00516067"/>
    <w:rsid w:val="00522B92"/>
    <w:rsid w:val="00532B7A"/>
    <w:rsid w:val="00546D12"/>
    <w:rsid w:val="00546E24"/>
    <w:rsid w:val="005510BB"/>
    <w:rsid w:val="0056372C"/>
    <w:rsid w:val="00563D1D"/>
    <w:rsid w:val="00571D7C"/>
    <w:rsid w:val="00572DD9"/>
    <w:rsid w:val="00576B52"/>
    <w:rsid w:val="00576BDD"/>
    <w:rsid w:val="005A2594"/>
    <w:rsid w:val="005B0BE8"/>
    <w:rsid w:val="005C0344"/>
    <w:rsid w:val="005C08B4"/>
    <w:rsid w:val="005D5D34"/>
    <w:rsid w:val="005D6D1F"/>
    <w:rsid w:val="005E2B82"/>
    <w:rsid w:val="005E5404"/>
    <w:rsid w:val="005E58EB"/>
    <w:rsid w:val="005E635A"/>
    <w:rsid w:val="005F2103"/>
    <w:rsid w:val="005F3C3D"/>
    <w:rsid w:val="005F3CE4"/>
    <w:rsid w:val="005F6570"/>
    <w:rsid w:val="005F6FAC"/>
    <w:rsid w:val="00603B90"/>
    <w:rsid w:val="00614F96"/>
    <w:rsid w:val="00641F4A"/>
    <w:rsid w:val="006511D2"/>
    <w:rsid w:val="006611F2"/>
    <w:rsid w:val="00664EFD"/>
    <w:rsid w:val="006818F1"/>
    <w:rsid w:val="006A2BCD"/>
    <w:rsid w:val="006A2C1F"/>
    <w:rsid w:val="006A34B9"/>
    <w:rsid w:val="006A376E"/>
    <w:rsid w:val="006A4B4C"/>
    <w:rsid w:val="006B2793"/>
    <w:rsid w:val="006C4248"/>
    <w:rsid w:val="006D3975"/>
    <w:rsid w:val="006F31F9"/>
    <w:rsid w:val="006F4A81"/>
    <w:rsid w:val="006F52A0"/>
    <w:rsid w:val="00702966"/>
    <w:rsid w:val="0071113D"/>
    <w:rsid w:val="00717E72"/>
    <w:rsid w:val="0072572F"/>
    <w:rsid w:val="00725EDB"/>
    <w:rsid w:val="0074462F"/>
    <w:rsid w:val="00746707"/>
    <w:rsid w:val="00750A20"/>
    <w:rsid w:val="007554FF"/>
    <w:rsid w:val="00755AAE"/>
    <w:rsid w:val="00763A95"/>
    <w:rsid w:val="00773D38"/>
    <w:rsid w:val="00776414"/>
    <w:rsid w:val="00781114"/>
    <w:rsid w:val="0078499B"/>
    <w:rsid w:val="007A4F48"/>
    <w:rsid w:val="007A73CE"/>
    <w:rsid w:val="007B0466"/>
    <w:rsid w:val="007D4922"/>
    <w:rsid w:val="007D5FF4"/>
    <w:rsid w:val="007D7888"/>
    <w:rsid w:val="007E048A"/>
    <w:rsid w:val="007E38FE"/>
    <w:rsid w:val="007E4E4B"/>
    <w:rsid w:val="00803406"/>
    <w:rsid w:val="00804752"/>
    <w:rsid w:val="00804A1F"/>
    <w:rsid w:val="0081441D"/>
    <w:rsid w:val="008277BB"/>
    <w:rsid w:val="00827D90"/>
    <w:rsid w:val="008302AA"/>
    <w:rsid w:val="00831414"/>
    <w:rsid w:val="008318F1"/>
    <w:rsid w:val="00836D13"/>
    <w:rsid w:val="00851EF4"/>
    <w:rsid w:val="00853A99"/>
    <w:rsid w:val="00854968"/>
    <w:rsid w:val="00882BF5"/>
    <w:rsid w:val="00893F7C"/>
    <w:rsid w:val="008A2239"/>
    <w:rsid w:val="008A328B"/>
    <w:rsid w:val="008A3760"/>
    <w:rsid w:val="008B4E86"/>
    <w:rsid w:val="008B637A"/>
    <w:rsid w:val="008F09D3"/>
    <w:rsid w:val="008F1E48"/>
    <w:rsid w:val="008F79BB"/>
    <w:rsid w:val="009022EF"/>
    <w:rsid w:val="00905F09"/>
    <w:rsid w:val="00910535"/>
    <w:rsid w:val="0091216A"/>
    <w:rsid w:val="00925D54"/>
    <w:rsid w:val="00930E2E"/>
    <w:rsid w:val="009329F0"/>
    <w:rsid w:val="00937A34"/>
    <w:rsid w:val="00942B32"/>
    <w:rsid w:val="00964EE5"/>
    <w:rsid w:val="00977D8E"/>
    <w:rsid w:val="009837E2"/>
    <w:rsid w:val="00994A8F"/>
    <w:rsid w:val="00996A80"/>
    <w:rsid w:val="00997040"/>
    <w:rsid w:val="009B6897"/>
    <w:rsid w:val="009C12B7"/>
    <w:rsid w:val="009C382E"/>
    <w:rsid w:val="009C720B"/>
    <w:rsid w:val="009D38EB"/>
    <w:rsid w:val="009D42C9"/>
    <w:rsid w:val="009D4C85"/>
    <w:rsid w:val="009E33BE"/>
    <w:rsid w:val="009E49A2"/>
    <w:rsid w:val="00A15D4E"/>
    <w:rsid w:val="00A2482B"/>
    <w:rsid w:val="00A324B4"/>
    <w:rsid w:val="00A4301B"/>
    <w:rsid w:val="00A63C95"/>
    <w:rsid w:val="00A63D3E"/>
    <w:rsid w:val="00A647EF"/>
    <w:rsid w:val="00A654E6"/>
    <w:rsid w:val="00A65D74"/>
    <w:rsid w:val="00A735A0"/>
    <w:rsid w:val="00A74BF0"/>
    <w:rsid w:val="00A756A8"/>
    <w:rsid w:val="00A76226"/>
    <w:rsid w:val="00A91CB6"/>
    <w:rsid w:val="00AA09F2"/>
    <w:rsid w:val="00AA6A79"/>
    <w:rsid w:val="00AB0E59"/>
    <w:rsid w:val="00AC7935"/>
    <w:rsid w:val="00AD5898"/>
    <w:rsid w:val="00AD5F73"/>
    <w:rsid w:val="00AD6533"/>
    <w:rsid w:val="00AD7480"/>
    <w:rsid w:val="00AE0122"/>
    <w:rsid w:val="00AE739F"/>
    <w:rsid w:val="00AF2C53"/>
    <w:rsid w:val="00AF55DB"/>
    <w:rsid w:val="00B16CE7"/>
    <w:rsid w:val="00B343D5"/>
    <w:rsid w:val="00B35F8F"/>
    <w:rsid w:val="00B53D22"/>
    <w:rsid w:val="00B714EF"/>
    <w:rsid w:val="00B76C51"/>
    <w:rsid w:val="00B82A58"/>
    <w:rsid w:val="00B83BDE"/>
    <w:rsid w:val="00B96AA1"/>
    <w:rsid w:val="00B97649"/>
    <w:rsid w:val="00BA7F19"/>
    <w:rsid w:val="00BB4E72"/>
    <w:rsid w:val="00BD71AB"/>
    <w:rsid w:val="00BE30A6"/>
    <w:rsid w:val="00BF7ABA"/>
    <w:rsid w:val="00C10AB5"/>
    <w:rsid w:val="00C14E96"/>
    <w:rsid w:val="00C220E2"/>
    <w:rsid w:val="00C32DB0"/>
    <w:rsid w:val="00C343F5"/>
    <w:rsid w:val="00C40B0D"/>
    <w:rsid w:val="00C41823"/>
    <w:rsid w:val="00C448A3"/>
    <w:rsid w:val="00C47960"/>
    <w:rsid w:val="00C520E6"/>
    <w:rsid w:val="00C57FE4"/>
    <w:rsid w:val="00C61A1F"/>
    <w:rsid w:val="00C63CD2"/>
    <w:rsid w:val="00C7689D"/>
    <w:rsid w:val="00C81F24"/>
    <w:rsid w:val="00CB3110"/>
    <w:rsid w:val="00CB7207"/>
    <w:rsid w:val="00CC5B41"/>
    <w:rsid w:val="00CD43A6"/>
    <w:rsid w:val="00CE5828"/>
    <w:rsid w:val="00CF23E6"/>
    <w:rsid w:val="00CF24A3"/>
    <w:rsid w:val="00CF2507"/>
    <w:rsid w:val="00CF5C70"/>
    <w:rsid w:val="00D00D23"/>
    <w:rsid w:val="00D044DD"/>
    <w:rsid w:val="00D06EAB"/>
    <w:rsid w:val="00D13E34"/>
    <w:rsid w:val="00D14851"/>
    <w:rsid w:val="00D179B6"/>
    <w:rsid w:val="00D22267"/>
    <w:rsid w:val="00D22B8F"/>
    <w:rsid w:val="00D342BB"/>
    <w:rsid w:val="00D40195"/>
    <w:rsid w:val="00D5309B"/>
    <w:rsid w:val="00D53DE7"/>
    <w:rsid w:val="00D70D11"/>
    <w:rsid w:val="00D77A2C"/>
    <w:rsid w:val="00D8184B"/>
    <w:rsid w:val="00D81F4E"/>
    <w:rsid w:val="00D90167"/>
    <w:rsid w:val="00D9461A"/>
    <w:rsid w:val="00D97579"/>
    <w:rsid w:val="00DA0362"/>
    <w:rsid w:val="00DA0637"/>
    <w:rsid w:val="00DD45F1"/>
    <w:rsid w:val="00DE16A3"/>
    <w:rsid w:val="00DF3127"/>
    <w:rsid w:val="00E03566"/>
    <w:rsid w:val="00E04DEF"/>
    <w:rsid w:val="00E13533"/>
    <w:rsid w:val="00E36D61"/>
    <w:rsid w:val="00E40A77"/>
    <w:rsid w:val="00E7378F"/>
    <w:rsid w:val="00E817B8"/>
    <w:rsid w:val="00E82A21"/>
    <w:rsid w:val="00E9449C"/>
    <w:rsid w:val="00EA2BE0"/>
    <w:rsid w:val="00EB6AC6"/>
    <w:rsid w:val="00EC6C68"/>
    <w:rsid w:val="00ED46A6"/>
    <w:rsid w:val="00EE1E02"/>
    <w:rsid w:val="00EE3EFF"/>
    <w:rsid w:val="00EE782F"/>
    <w:rsid w:val="00EF737F"/>
    <w:rsid w:val="00EF76E3"/>
    <w:rsid w:val="00F01617"/>
    <w:rsid w:val="00F24028"/>
    <w:rsid w:val="00F31324"/>
    <w:rsid w:val="00F352BD"/>
    <w:rsid w:val="00F5036D"/>
    <w:rsid w:val="00F51573"/>
    <w:rsid w:val="00F54D10"/>
    <w:rsid w:val="00F56CD0"/>
    <w:rsid w:val="00F73ABA"/>
    <w:rsid w:val="00F753F2"/>
    <w:rsid w:val="00F805C4"/>
    <w:rsid w:val="00F95B6E"/>
    <w:rsid w:val="00FA3851"/>
    <w:rsid w:val="00FB36FD"/>
    <w:rsid w:val="00FB4D9C"/>
    <w:rsid w:val="00FB4F0F"/>
    <w:rsid w:val="00FC1C8C"/>
    <w:rsid w:val="00FC24BD"/>
    <w:rsid w:val="00FD571F"/>
    <w:rsid w:val="00FD6A15"/>
    <w:rsid w:val="00FE36DA"/>
    <w:rsid w:val="00FF05E4"/>
    <w:rsid w:val="678F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87EA5"/>
  <w15:docId w15:val="{512CAF5A-0093-4996-8112-EA1287D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qFormat="1"/>
    <w:lsdException w:name="Body Text" w:uiPriority="9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09B"/>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D40195"/>
    <w:tblPr>
      <w:tblCellMar>
        <w:top w:w="0" w:type="dxa"/>
        <w:left w:w="0" w:type="dxa"/>
        <w:bottom w:w="0" w:type="dxa"/>
        <w:right w:w="0" w:type="dxa"/>
      </w:tblCellMar>
    </w:tblPr>
  </w:style>
  <w:style w:type="paragraph" w:styleId="a3">
    <w:name w:val="Balloon Text"/>
    <w:basedOn w:val="a"/>
    <w:link w:val="a4"/>
    <w:rsid w:val="00DA0362"/>
    <w:rPr>
      <w:sz w:val="18"/>
      <w:szCs w:val="18"/>
    </w:rPr>
  </w:style>
  <w:style w:type="character" w:customStyle="1" w:styleId="a4">
    <w:name w:val="批注框文本 字符"/>
    <w:basedOn w:val="a0"/>
    <w:link w:val="a3"/>
    <w:rsid w:val="00DA0362"/>
    <w:rPr>
      <w:rFonts w:eastAsia="Arial"/>
      <w:snapToGrid w:val="0"/>
      <w:color w:val="000000"/>
      <w:sz w:val="18"/>
      <w:szCs w:val="18"/>
    </w:rPr>
  </w:style>
  <w:style w:type="paragraph" w:styleId="a5">
    <w:name w:val="header"/>
    <w:basedOn w:val="a"/>
    <w:link w:val="a6"/>
    <w:uiPriority w:val="99"/>
    <w:rsid w:val="00B343D5"/>
    <w:pPr>
      <w:pBdr>
        <w:bottom w:val="single" w:sz="6" w:space="1" w:color="auto"/>
      </w:pBdr>
      <w:tabs>
        <w:tab w:val="center" w:pos="4153"/>
        <w:tab w:val="right" w:pos="8306"/>
      </w:tabs>
      <w:jc w:val="center"/>
    </w:pPr>
    <w:rPr>
      <w:sz w:val="18"/>
      <w:szCs w:val="18"/>
    </w:rPr>
  </w:style>
  <w:style w:type="character" w:customStyle="1" w:styleId="a6">
    <w:name w:val="页眉 字符"/>
    <w:basedOn w:val="a0"/>
    <w:link w:val="a5"/>
    <w:uiPriority w:val="99"/>
    <w:rsid w:val="00B343D5"/>
    <w:rPr>
      <w:rFonts w:eastAsia="Arial"/>
      <w:snapToGrid w:val="0"/>
      <w:color w:val="000000"/>
      <w:sz w:val="18"/>
      <w:szCs w:val="18"/>
    </w:rPr>
  </w:style>
  <w:style w:type="paragraph" w:styleId="a7">
    <w:name w:val="footer"/>
    <w:basedOn w:val="a"/>
    <w:link w:val="a8"/>
    <w:uiPriority w:val="99"/>
    <w:rsid w:val="00B343D5"/>
    <w:pPr>
      <w:tabs>
        <w:tab w:val="center" w:pos="4153"/>
        <w:tab w:val="right" w:pos="8306"/>
      </w:tabs>
    </w:pPr>
    <w:rPr>
      <w:sz w:val="18"/>
      <w:szCs w:val="18"/>
    </w:rPr>
  </w:style>
  <w:style w:type="character" w:customStyle="1" w:styleId="a8">
    <w:name w:val="页脚 字符"/>
    <w:basedOn w:val="a0"/>
    <w:link w:val="a7"/>
    <w:uiPriority w:val="99"/>
    <w:rsid w:val="00B343D5"/>
    <w:rPr>
      <w:rFonts w:eastAsia="Arial"/>
      <w:snapToGrid w:val="0"/>
      <w:color w:val="000000"/>
      <w:sz w:val="18"/>
      <w:szCs w:val="18"/>
    </w:rPr>
  </w:style>
  <w:style w:type="paragraph" w:styleId="a9">
    <w:name w:val="List Paragraph"/>
    <w:basedOn w:val="a"/>
    <w:uiPriority w:val="99"/>
    <w:unhideWhenUsed/>
    <w:rsid w:val="000C5484"/>
    <w:pPr>
      <w:ind w:firstLineChars="200" w:firstLine="420"/>
    </w:pPr>
  </w:style>
  <w:style w:type="paragraph" w:customStyle="1" w:styleId="aa">
    <w:name w:val="段"/>
    <w:qFormat/>
    <w:rsid w:val="004C76C4"/>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fontstyle01">
    <w:name w:val="fontstyle01"/>
    <w:qFormat/>
    <w:rsid w:val="00DF3127"/>
    <w:rPr>
      <w:rFonts w:ascii="宋体" w:eastAsia="宋体" w:hAnsi="宋体" w:hint="eastAsia"/>
      <w:color w:val="000000"/>
      <w:sz w:val="22"/>
      <w:szCs w:val="22"/>
    </w:rPr>
  </w:style>
  <w:style w:type="paragraph" w:styleId="ab">
    <w:name w:val="Body Text"/>
    <w:basedOn w:val="a"/>
    <w:link w:val="ac"/>
    <w:uiPriority w:val="99"/>
    <w:unhideWhenUsed/>
    <w:rsid w:val="00022DCC"/>
    <w:pPr>
      <w:widowControl w:val="0"/>
      <w:kinsoku/>
      <w:autoSpaceDE/>
      <w:autoSpaceDN/>
      <w:adjustRightInd/>
      <w:snapToGrid/>
      <w:spacing w:after="120"/>
      <w:jc w:val="both"/>
      <w:textAlignment w:val="auto"/>
    </w:pPr>
    <w:rPr>
      <w:rFonts w:ascii="Times New Roman" w:eastAsia="宋体" w:hAnsi="Times New Roman" w:cs="Times New Roman"/>
      <w:snapToGrid/>
      <w:color w:val="auto"/>
      <w:kern w:val="2"/>
      <w:szCs w:val="24"/>
    </w:rPr>
  </w:style>
  <w:style w:type="character" w:customStyle="1" w:styleId="ac">
    <w:name w:val="正文文本 字符"/>
    <w:basedOn w:val="a0"/>
    <w:link w:val="ab"/>
    <w:uiPriority w:val="99"/>
    <w:rsid w:val="00022DCC"/>
    <w:rPr>
      <w:rFonts w:ascii="Times New Roman" w:eastAsia="宋体" w:hAnsi="Times New Roman" w:cs="Times New Roman"/>
      <w:kern w:val="2"/>
      <w:sz w:val="21"/>
      <w:szCs w:val="24"/>
    </w:rPr>
  </w:style>
  <w:style w:type="table" w:styleId="ad">
    <w:name w:val="Table Grid"/>
    <w:basedOn w:val="a1"/>
    <w:rsid w:val="00022DCC"/>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unhideWhenUsed/>
    <w:rsid w:val="001D1F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oleObject" Target="embeddings/oleObject2.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736AB-760C-4EB0-8626-0F0D19E64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31375</TotalTime>
  <Pages>12</Pages>
  <Words>1127</Words>
  <Characters>6424</Characters>
  <Application>Microsoft Office Word</Application>
  <DocSecurity>0</DocSecurity>
  <Lines>53</Lines>
  <Paragraphs>15</Paragraphs>
  <ScaleCrop>false</ScaleCrop>
  <Company>微软中国</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栾燕</dc:creator>
  <cp:keywords/>
  <dc:description/>
  <cp:lastModifiedBy>huangxd</cp:lastModifiedBy>
  <cp:revision>64</cp:revision>
  <dcterms:created xsi:type="dcterms:W3CDTF">2024-04-03T07:15:00Z</dcterms:created>
  <dcterms:modified xsi:type="dcterms:W3CDTF">2026-05-18T01:53:00Z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2023-09-13T09:12:35Z</vt:filetime>
  </property>
  <property fmtid="{D5CDD505-2E9C-101B-9397-08002B2CF9AE}" pid="4" name="KSOProductBuildVer">
    <vt:lpwstr>2052-11.1.0.12763</vt:lpwstr>
  </property>
  <property fmtid="{D5CDD505-2E9C-101B-9397-08002B2CF9AE}" pid="5" name="ICV">
    <vt:lpwstr>2E77F7D8934A4ED58CA8459D381563B4</vt:lpwstr>
  </property>
</Properties>
</file>